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32A50" w14:textId="4262A7FA" w:rsidR="009B6C93" w:rsidRDefault="009B6C93" w:rsidP="00E10943">
      <w:pPr>
        <w:jc w:val="center"/>
      </w:pPr>
    </w:p>
    <w:p w14:paraId="5DD2F25E" w14:textId="600B971F" w:rsidR="00E03A68" w:rsidRPr="00E10943" w:rsidRDefault="00E03A68" w:rsidP="00AB27A1">
      <w:pPr>
        <w:jc w:val="center"/>
        <w:outlineLvl w:val="0"/>
        <w:rPr>
          <w:b/>
          <w:sz w:val="28"/>
          <w:szCs w:val="28"/>
        </w:rPr>
      </w:pPr>
      <w:r w:rsidRPr="00E10943">
        <w:rPr>
          <w:b/>
          <w:sz w:val="28"/>
          <w:szCs w:val="28"/>
        </w:rPr>
        <w:t xml:space="preserve">Vitrek Completes Acquisition of </w:t>
      </w:r>
      <w:proofErr w:type="spellStart"/>
      <w:r w:rsidRPr="00E10943">
        <w:rPr>
          <w:b/>
          <w:sz w:val="28"/>
          <w:szCs w:val="28"/>
        </w:rPr>
        <w:t>XiTRON</w:t>
      </w:r>
      <w:proofErr w:type="spellEnd"/>
      <w:r w:rsidRPr="00E10943">
        <w:rPr>
          <w:b/>
          <w:sz w:val="28"/>
          <w:szCs w:val="28"/>
        </w:rPr>
        <w:t xml:space="preserve"> Technologies Brand and Product Lines</w:t>
      </w:r>
    </w:p>
    <w:p w14:paraId="37B168F0" w14:textId="0FC9CBC4" w:rsidR="00E03A68" w:rsidRPr="00E10943" w:rsidRDefault="00E03A68" w:rsidP="00E10943">
      <w:pPr>
        <w:jc w:val="center"/>
        <w:rPr>
          <w:i/>
          <w:sz w:val="20"/>
          <w:szCs w:val="20"/>
        </w:rPr>
      </w:pPr>
      <w:proofErr w:type="spellStart"/>
      <w:r w:rsidRPr="00E10943">
        <w:rPr>
          <w:i/>
          <w:sz w:val="20"/>
          <w:szCs w:val="20"/>
        </w:rPr>
        <w:t>Acquistion</w:t>
      </w:r>
      <w:proofErr w:type="spellEnd"/>
      <w:r w:rsidRPr="00E10943">
        <w:rPr>
          <w:i/>
          <w:sz w:val="20"/>
          <w:szCs w:val="20"/>
        </w:rPr>
        <w:t xml:space="preserve"> broadens Vitrek’s power analyzer portfolio and adds range of complementary products; expands customer base with limited overlap; adds domestic and international representation and distribution channels.</w:t>
      </w:r>
    </w:p>
    <w:p w14:paraId="4B9AD6EC" w14:textId="08C2C3F9" w:rsidR="00E03A68" w:rsidRDefault="00822D18" w:rsidP="00822D18">
      <w:pPr>
        <w:ind w:left="4320"/>
      </w:pPr>
      <w:r>
        <w:rPr>
          <w:noProof/>
        </w:rPr>
        <w:drawing>
          <wp:anchor distT="0" distB="0" distL="114300" distR="114300" simplePos="0" relativeHeight="251658240" behindDoc="0" locked="0" layoutInCell="1" allowOverlap="1" wp14:anchorId="0DCD1F97" wp14:editId="2AE06A71">
            <wp:simplePos x="0" y="0"/>
            <wp:positionH relativeFrom="column">
              <wp:posOffset>0</wp:posOffset>
            </wp:positionH>
            <wp:positionV relativeFrom="paragraph">
              <wp:posOffset>-635</wp:posOffset>
            </wp:positionV>
            <wp:extent cx="2486025" cy="828675"/>
            <wp:effectExtent l="0" t="0" r="9525" b="9525"/>
            <wp:wrapSquare wrapText="bothSides"/>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xitronbyvitreklogo1118.png"/>
                    <pic:cNvPicPr/>
                  </pic:nvPicPr>
                  <pic:blipFill>
                    <a:blip r:embed="rId6">
                      <a:extLst>
                        <a:ext uri="{28A0092B-C50C-407E-A947-70E740481C1C}">
                          <a14:useLocalDpi xmlns:a14="http://schemas.microsoft.com/office/drawing/2010/main" val="0"/>
                        </a:ext>
                      </a:extLst>
                    </a:blip>
                    <a:stretch>
                      <a:fillRect/>
                    </a:stretch>
                  </pic:blipFill>
                  <pic:spPr>
                    <a:xfrm>
                      <a:off x="0" y="0"/>
                      <a:ext cx="2486025" cy="828675"/>
                    </a:xfrm>
                    <a:prstGeom prst="rect">
                      <a:avLst/>
                    </a:prstGeom>
                  </pic:spPr>
                </pic:pic>
              </a:graphicData>
            </a:graphic>
          </wp:anchor>
        </w:drawing>
      </w:r>
      <w:r w:rsidR="00E03A68">
        <w:t>P</w:t>
      </w:r>
      <w:r w:rsidR="00E03A68" w:rsidRPr="00E03A68">
        <w:t xml:space="preserve">oway, CA—November </w:t>
      </w:r>
      <w:r w:rsidR="00F000A7">
        <w:t>8</w:t>
      </w:r>
      <w:r w:rsidR="00E03A68" w:rsidRPr="00E03A68">
        <w:t xml:space="preserve">, 2018—Vitrek, the leader in high voltage test and measurement </w:t>
      </w:r>
      <w:r w:rsidR="00E03A68">
        <w:t xml:space="preserve">equipment, announces the acquisition of </w:t>
      </w:r>
      <w:proofErr w:type="spellStart"/>
      <w:r w:rsidR="00E03A68">
        <w:t>XiTRON</w:t>
      </w:r>
      <w:proofErr w:type="spellEnd"/>
      <w:r w:rsidR="00E03A68">
        <w:t xml:space="preserve"> Technologies. </w:t>
      </w:r>
      <w:proofErr w:type="spellStart"/>
      <w:r w:rsidR="00E03A68">
        <w:t>XiTRON</w:t>
      </w:r>
      <w:proofErr w:type="spellEnd"/>
      <w:r w:rsidR="00E03A68">
        <w:t xml:space="preserve"> is a recognized s</w:t>
      </w:r>
      <w:r w:rsidR="00FB3D6A">
        <w:t>ource of precision power test and measur</w:t>
      </w:r>
      <w:r w:rsidR="003D5AF4">
        <w:t>e</w:t>
      </w:r>
      <w:bookmarkStart w:id="0" w:name="_GoBack"/>
      <w:bookmarkEnd w:id="0"/>
      <w:r w:rsidR="00FB3D6A">
        <w:t>ment</w:t>
      </w:r>
      <w:r w:rsidR="00E03A68">
        <w:t xml:space="preserve"> </w:t>
      </w:r>
      <w:r w:rsidR="00FB3D6A">
        <w:t>solutions</w:t>
      </w:r>
      <w:r w:rsidR="00E03A68">
        <w:t xml:space="preserve"> for industrial and consumer product development and manufacturing.</w:t>
      </w:r>
    </w:p>
    <w:p w14:paraId="2146A361" w14:textId="77474852" w:rsidR="00E03A68" w:rsidRDefault="00E03A68" w:rsidP="00E03A68">
      <w:r>
        <w:t xml:space="preserve">The </w:t>
      </w:r>
      <w:proofErr w:type="spellStart"/>
      <w:r>
        <w:t>XiTRON</w:t>
      </w:r>
      <w:proofErr w:type="spellEnd"/>
      <w:r>
        <w:t xml:space="preserve"> product line includes a range </w:t>
      </w:r>
      <w:r w:rsidR="007D6D9A">
        <w:t>of single, dual and 3 channel Power Analyzers,</w:t>
      </w:r>
      <w:r w:rsidR="00FB3D6A" w:rsidRPr="00FB3D6A">
        <w:t xml:space="preserve"> </w:t>
      </w:r>
      <w:r w:rsidR="00FB3D6A">
        <w:t xml:space="preserve">portable calibration equipment, </w:t>
      </w:r>
      <w:r>
        <w:t xml:space="preserve">programmable DC electronic loads, power quality analyzers, digital </w:t>
      </w:r>
      <w:proofErr w:type="spellStart"/>
      <w:r>
        <w:t>milliohmmeters</w:t>
      </w:r>
      <w:proofErr w:type="spellEnd"/>
      <w:r>
        <w:t xml:space="preserve"> and phase angle voltmeters. The </w:t>
      </w:r>
      <w:proofErr w:type="spellStart"/>
      <w:r>
        <w:t>XiTRON</w:t>
      </w:r>
      <w:proofErr w:type="spellEnd"/>
      <w:r>
        <w:t xml:space="preserve"> line also contains products targeting the lighting industry, including </w:t>
      </w:r>
      <w:r w:rsidR="00FB3D6A">
        <w:t xml:space="preserve">ballast analyzing equipment and </w:t>
      </w:r>
      <w:r>
        <w:t xml:space="preserve">portable micro spectrometers for LED lighting </w:t>
      </w:r>
      <w:r w:rsidR="00FB3D6A">
        <w:t>measurement</w:t>
      </w:r>
      <w:r>
        <w:t>.</w:t>
      </w:r>
    </w:p>
    <w:p w14:paraId="6D3A0E0C" w14:textId="6EEE8C79" w:rsidR="00E03A68" w:rsidRDefault="00E03A68" w:rsidP="00E03A68">
      <w:r>
        <w:t xml:space="preserve">In addition to the extensive product range, the acquisition of the </w:t>
      </w:r>
      <w:proofErr w:type="spellStart"/>
      <w:r>
        <w:t>XiTRON</w:t>
      </w:r>
      <w:proofErr w:type="spellEnd"/>
      <w:r>
        <w:t xml:space="preserve"> personnel adds a wealth of industry </w:t>
      </w:r>
      <w:r w:rsidR="00FB3D6A">
        <w:t>knowledge and consistency in</w:t>
      </w:r>
      <w:r>
        <w:t xml:space="preserve"> support</w:t>
      </w:r>
      <w:r w:rsidR="00FB3D6A">
        <w:t>ing</w:t>
      </w:r>
      <w:r>
        <w:t xml:space="preserve"> and </w:t>
      </w:r>
      <w:r w:rsidR="00FB3D6A">
        <w:t xml:space="preserve">maintaining </w:t>
      </w:r>
      <w:r>
        <w:t>relationship</w:t>
      </w:r>
      <w:r w:rsidR="00FB3D6A">
        <w:t>s</w:t>
      </w:r>
      <w:r>
        <w:t xml:space="preserve"> with </w:t>
      </w:r>
      <w:proofErr w:type="spellStart"/>
      <w:r>
        <w:t>XiTRON</w:t>
      </w:r>
      <w:proofErr w:type="spellEnd"/>
      <w:r>
        <w:t xml:space="preserve"> customers. Vitrek will be able to provide significant engineering support for new product development as well as substantial marketing resources to sustain the expansion and growth of the Vitrek-</w:t>
      </w:r>
      <w:proofErr w:type="spellStart"/>
      <w:r>
        <w:t>XiTRON</w:t>
      </w:r>
      <w:proofErr w:type="spellEnd"/>
      <w:r>
        <w:t xml:space="preserve"> product portfolio.</w:t>
      </w:r>
    </w:p>
    <w:p w14:paraId="1A2A2298" w14:textId="3B112AF1" w:rsidR="00E03A68" w:rsidRDefault="00FB3D6A" w:rsidP="00E03A68">
      <w:r>
        <w:t xml:space="preserve">“Acquisition of the </w:t>
      </w:r>
      <w:proofErr w:type="spellStart"/>
      <w:r>
        <w:t>XiTRON</w:t>
      </w:r>
      <w:proofErr w:type="spellEnd"/>
      <w:r>
        <w:t xml:space="preserve"> T</w:t>
      </w:r>
      <w:r w:rsidR="00E03A68">
        <w:t>echnologies brand and its products is a vital component of our expansion strategy,” said Don Millstein, Vitrek’s President. “These two companies, each founded in 1990 her</w:t>
      </w:r>
      <w:r w:rsidR="007D6D9A">
        <w:t>e</w:t>
      </w:r>
      <w:r w:rsidR="00E03A68">
        <w:t xml:space="preserve"> in San Diego County, share a heritage of excellence in power measurement and analysis. The addition of </w:t>
      </w:r>
      <w:proofErr w:type="spellStart"/>
      <w:r w:rsidR="00E03A68">
        <w:t>XiTRON’s</w:t>
      </w:r>
      <w:proofErr w:type="spellEnd"/>
      <w:r w:rsidR="00E03A68">
        <w:t xml:space="preserve"> products and brand recognition, market access and distribution channel all create exceptional synergies for Vitrek’s continued growth.”</w:t>
      </w:r>
    </w:p>
    <w:p w14:paraId="62E2A280" w14:textId="06122E5F" w:rsidR="00E03A68" w:rsidRPr="00E10943" w:rsidRDefault="00E03A68" w:rsidP="00AB27A1">
      <w:pPr>
        <w:outlineLvl w:val="0"/>
        <w:rPr>
          <w:b/>
        </w:rPr>
      </w:pPr>
      <w:r w:rsidRPr="00E10943">
        <w:rPr>
          <w:b/>
        </w:rPr>
        <w:t>About Vitrek</w:t>
      </w:r>
    </w:p>
    <w:p w14:paraId="3C64A513" w14:textId="55252FA9" w:rsidR="00E03A68" w:rsidRDefault="00E03A68" w:rsidP="00E03A68">
      <w:r>
        <w:t>Since 1990, Vitrek has provided innovative global solutions for high voltage test and measurement including electrical safety compliance testers, multi-point high-voltage switching systems and graphical power analyzers. Vitrek also supplies precision high voltage measurement standards to national laboratories and calibration labs around the world. This unique combination of capabilities positions Vitrek as a leading provider of test solutions serving the photovoltaic, medical equipment, power conversion, electrical component</w:t>
      </w:r>
      <w:r w:rsidR="00E10943">
        <w:t xml:space="preserve"> and appliance industries.</w:t>
      </w:r>
    </w:p>
    <w:p w14:paraId="2D51434D" w14:textId="3E247E84" w:rsidR="00E10943" w:rsidRPr="00E10943" w:rsidRDefault="00E10943" w:rsidP="00AB27A1">
      <w:pPr>
        <w:outlineLvl w:val="0"/>
        <w:rPr>
          <w:b/>
        </w:rPr>
      </w:pPr>
      <w:r w:rsidRPr="00E10943">
        <w:rPr>
          <w:b/>
        </w:rPr>
        <w:t>Company Contact:</w:t>
      </w:r>
      <w:r w:rsidRPr="00E10943">
        <w:rPr>
          <w:b/>
        </w:rPr>
        <w:tab/>
      </w:r>
      <w:r w:rsidRPr="00E10943">
        <w:rPr>
          <w:b/>
        </w:rPr>
        <w:tab/>
      </w:r>
      <w:r w:rsidRPr="00E10943">
        <w:rPr>
          <w:b/>
        </w:rPr>
        <w:tab/>
      </w:r>
      <w:r w:rsidRPr="00E10943">
        <w:rPr>
          <w:b/>
        </w:rPr>
        <w:tab/>
      </w:r>
      <w:r w:rsidRPr="00E10943">
        <w:rPr>
          <w:b/>
        </w:rPr>
        <w:tab/>
      </w:r>
      <w:r w:rsidRPr="00E10943">
        <w:rPr>
          <w:b/>
        </w:rPr>
        <w:tab/>
        <w:t>Agency Contact</w:t>
      </w:r>
    </w:p>
    <w:p w14:paraId="02A6CC2C" w14:textId="74B916FC" w:rsidR="00E03A68" w:rsidRDefault="00E10943" w:rsidP="00E03A68">
      <w:r>
        <w:t>Don Mi</w:t>
      </w:r>
      <w:r w:rsidR="00F6129C">
        <w:t>l</w:t>
      </w:r>
      <w:r>
        <w:t>lstein, President</w:t>
      </w:r>
      <w:r>
        <w:tab/>
      </w:r>
      <w:r>
        <w:tab/>
      </w:r>
      <w:r>
        <w:tab/>
      </w:r>
      <w:r>
        <w:tab/>
      </w:r>
      <w:r w:rsidR="00F6129C">
        <w:tab/>
      </w:r>
      <w:r>
        <w:tab/>
        <w:t>Greg Evans – Acct. Exec.</w:t>
      </w:r>
      <w:r>
        <w:br/>
        <w:t>Vitrek</w:t>
      </w:r>
      <w:r>
        <w:tab/>
      </w:r>
      <w:r>
        <w:tab/>
      </w:r>
      <w:r>
        <w:tab/>
      </w:r>
      <w:r>
        <w:tab/>
      </w:r>
      <w:r>
        <w:tab/>
      </w:r>
      <w:r>
        <w:tab/>
      </w:r>
      <w:r>
        <w:tab/>
      </w:r>
      <w:r>
        <w:tab/>
      </w:r>
      <w:proofErr w:type="spellStart"/>
      <w:r>
        <w:t>WelComm</w:t>
      </w:r>
      <w:proofErr w:type="spellEnd"/>
      <w:r>
        <w:t>, Inc.</w:t>
      </w:r>
      <w:r>
        <w:br/>
        <w:t>(858) 689-2755</w:t>
      </w:r>
      <w:r>
        <w:tab/>
      </w:r>
      <w:r>
        <w:tab/>
      </w:r>
      <w:r>
        <w:tab/>
      </w:r>
      <w:r>
        <w:tab/>
      </w:r>
      <w:r>
        <w:tab/>
      </w:r>
      <w:r>
        <w:tab/>
      </w:r>
      <w:r>
        <w:tab/>
        <w:t>Direct: (858) 633-1911</w:t>
      </w:r>
      <w:r>
        <w:br/>
      </w:r>
      <w:hyperlink r:id="rId7" w:history="1">
        <w:r w:rsidRPr="006E048D">
          <w:rPr>
            <w:rStyle w:val="Hyperlink"/>
          </w:rPr>
          <w:t>don.millstein@vitrek.com</w:t>
        </w:r>
      </w:hyperlink>
      <w:r>
        <w:tab/>
      </w:r>
      <w:r>
        <w:tab/>
      </w:r>
      <w:r>
        <w:tab/>
      </w:r>
      <w:r>
        <w:tab/>
      </w:r>
      <w:r>
        <w:tab/>
      </w:r>
      <w:hyperlink r:id="rId8" w:history="1">
        <w:r w:rsidRPr="006E048D">
          <w:rPr>
            <w:rStyle w:val="Hyperlink"/>
          </w:rPr>
          <w:t>greg@welcomm.com</w:t>
        </w:r>
      </w:hyperlink>
      <w:r>
        <w:br/>
      </w:r>
      <w:hyperlink r:id="rId9" w:history="1">
        <w:r w:rsidRPr="006E048D">
          <w:rPr>
            <w:rStyle w:val="Hyperlink"/>
          </w:rPr>
          <w:t>www.vitrek.com</w:t>
        </w:r>
      </w:hyperlink>
      <w:r>
        <w:tab/>
      </w:r>
      <w:r>
        <w:tab/>
      </w:r>
      <w:r>
        <w:tab/>
      </w:r>
      <w:r>
        <w:tab/>
      </w:r>
      <w:r>
        <w:tab/>
      </w:r>
      <w:r>
        <w:tab/>
        <w:t>www.welcomm.com</w:t>
      </w:r>
    </w:p>
    <w:sectPr w:rsidR="00E03A6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62D75" w14:textId="77777777" w:rsidR="008C394C" w:rsidRDefault="008C394C" w:rsidP="00E03A68">
      <w:pPr>
        <w:spacing w:after="0" w:line="240" w:lineRule="auto"/>
      </w:pPr>
      <w:r>
        <w:separator/>
      </w:r>
    </w:p>
  </w:endnote>
  <w:endnote w:type="continuationSeparator" w:id="0">
    <w:p w14:paraId="2D00203C" w14:textId="77777777" w:rsidR="008C394C" w:rsidRDefault="008C394C" w:rsidP="00E0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BC4D5" w14:textId="77777777" w:rsidR="008C394C" w:rsidRDefault="008C394C" w:rsidP="00E03A68">
      <w:pPr>
        <w:spacing w:after="0" w:line="240" w:lineRule="auto"/>
      </w:pPr>
      <w:r>
        <w:separator/>
      </w:r>
    </w:p>
  </w:footnote>
  <w:footnote w:type="continuationSeparator" w:id="0">
    <w:p w14:paraId="3C647420" w14:textId="77777777" w:rsidR="008C394C" w:rsidRDefault="008C394C" w:rsidP="00E0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E9D22" w14:textId="1A69629B" w:rsidR="00E03A68" w:rsidRDefault="00E03A68">
    <w:pPr>
      <w:pStyle w:val="Header"/>
    </w:pPr>
    <w:r>
      <w:rPr>
        <w:rFonts w:ascii="Arial" w:hAnsi="Arial" w:cs="Arial"/>
        <w:b/>
        <w:noProof/>
        <w:sz w:val="28"/>
        <w:szCs w:val="28"/>
      </w:rPr>
      <w:drawing>
        <wp:inline distT="0" distB="0" distL="0" distR="0" wp14:anchorId="57F88696" wp14:editId="2E60607F">
          <wp:extent cx="5943600" cy="54320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Xitron PR masthead.jpg"/>
                  <pic:cNvPicPr/>
                </pic:nvPicPr>
                <pic:blipFill rotWithShape="1">
                  <a:blip r:embed="rId1"/>
                  <a:srcRect t="32828" r="7118" b="47771"/>
                  <a:stretch/>
                </pic:blipFill>
                <pic:spPr bwMode="auto">
                  <a:xfrm>
                    <a:off x="0" y="0"/>
                    <a:ext cx="5943600" cy="543209"/>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68"/>
    <w:rsid w:val="000735B5"/>
    <w:rsid w:val="00110DD7"/>
    <w:rsid w:val="001376AB"/>
    <w:rsid w:val="003D5AF4"/>
    <w:rsid w:val="007C40DE"/>
    <w:rsid w:val="007D6D9A"/>
    <w:rsid w:val="00822D18"/>
    <w:rsid w:val="00823630"/>
    <w:rsid w:val="008C394C"/>
    <w:rsid w:val="009B6C93"/>
    <w:rsid w:val="009D0FC6"/>
    <w:rsid w:val="00AB27A1"/>
    <w:rsid w:val="00C7664F"/>
    <w:rsid w:val="00D71C7E"/>
    <w:rsid w:val="00E03A68"/>
    <w:rsid w:val="00E10943"/>
    <w:rsid w:val="00ED42B8"/>
    <w:rsid w:val="00F000A7"/>
    <w:rsid w:val="00F6129C"/>
    <w:rsid w:val="00F80BA0"/>
    <w:rsid w:val="00FB3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AC4E"/>
  <w15:chartTrackingRefBased/>
  <w15:docId w15:val="{E6D501E7-69F5-482E-B530-CBCB842F8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A68"/>
  </w:style>
  <w:style w:type="paragraph" w:styleId="Footer">
    <w:name w:val="footer"/>
    <w:basedOn w:val="Normal"/>
    <w:link w:val="FooterChar"/>
    <w:uiPriority w:val="99"/>
    <w:unhideWhenUsed/>
    <w:rsid w:val="00E03A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A68"/>
  </w:style>
  <w:style w:type="character" w:styleId="Hyperlink">
    <w:name w:val="Hyperlink"/>
    <w:basedOn w:val="DefaultParagraphFont"/>
    <w:uiPriority w:val="99"/>
    <w:unhideWhenUsed/>
    <w:rsid w:val="00E10943"/>
    <w:rPr>
      <w:color w:val="0563C1" w:themeColor="hyperlink"/>
      <w:u w:val="single"/>
    </w:rPr>
  </w:style>
  <w:style w:type="character" w:customStyle="1" w:styleId="UnresolvedMention1">
    <w:name w:val="Unresolved Mention1"/>
    <w:basedOn w:val="DefaultParagraphFont"/>
    <w:uiPriority w:val="99"/>
    <w:semiHidden/>
    <w:unhideWhenUsed/>
    <w:rsid w:val="00E10943"/>
    <w:rPr>
      <w:color w:val="605E5C"/>
      <w:shd w:val="clear" w:color="auto" w:fill="E1DFDD"/>
    </w:rPr>
  </w:style>
  <w:style w:type="paragraph" w:styleId="DocumentMap">
    <w:name w:val="Document Map"/>
    <w:basedOn w:val="Normal"/>
    <w:link w:val="DocumentMapChar"/>
    <w:uiPriority w:val="99"/>
    <w:semiHidden/>
    <w:unhideWhenUsed/>
    <w:rsid w:val="00AB27A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B27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g@welcomm.com" TargetMode="External"/><Relationship Id="rId3" Type="http://schemas.openxmlformats.org/officeDocument/2006/relationships/webSettings" Target="webSettings.xml"/><Relationship Id="rId7" Type="http://schemas.openxmlformats.org/officeDocument/2006/relationships/hyperlink" Target="mailto:don.millstein@vitrek.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vitre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Abbott</dc:creator>
  <cp:keywords/>
  <dc:description/>
  <cp:lastModifiedBy>Suzy Abbott</cp:lastModifiedBy>
  <cp:revision>4</cp:revision>
  <dcterms:created xsi:type="dcterms:W3CDTF">2018-11-07T15:02:00Z</dcterms:created>
  <dcterms:modified xsi:type="dcterms:W3CDTF">2018-11-07T23:22:00Z</dcterms:modified>
</cp:coreProperties>
</file>