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C78CA" w14:textId="7C21E05A" w:rsidR="00BA4F93" w:rsidRPr="004E62DF" w:rsidRDefault="00B3760A" w:rsidP="004E62DF">
      <w:pPr>
        <w:rPr>
          <w:rFonts w:ascii="Arial" w:hAnsi="Arial" w:cs="Arial"/>
          <w:b/>
          <w:sz w:val="28"/>
          <w:szCs w:val="28"/>
          <w:lang w:val="en-GB" w:eastAsia="de-DE"/>
        </w:rPr>
      </w:pPr>
      <w:r>
        <w:rPr>
          <w:rFonts w:ascii="Arial" w:hAnsi="Arial" w:cs="Arial"/>
          <w:b/>
          <w:noProof/>
          <w:sz w:val="28"/>
          <w:szCs w:val="28"/>
          <w:lang w:val="en-GB" w:eastAsia="de-DE"/>
        </w:rPr>
        <w:drawing>
          <wp:inline distT="0" distB="0" distL="0" distR="0" wp14:anchorId="3AA8D628" wp14:editId="4AEAAFB9">
            <wp:extent cx="6248400" cy="781050"/>
            <wp:effectExtent l="0" t="0" r="0" b="0"/>
            <wp:docPr id="969178604" name="Picture 2" descr="A blue line with a light shining through i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178604" name="Picture 2" descr="A blue line with a light shining through it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7A22E" w14:textId="77777777" w:rsidR="00777215" w:rsidRPr="00A90B40" w:rsidRDefault="009744EA" w:rsidP="00777215">
      <w:pPr>
        <w:spacing w:before="60" w:after="120"/>
        <w:jc w:val="center"/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  <w:lang w:val="en-GB"/>
        </w:rPr>
      </w:pPr>
      <w:r w:rsidRPr="00A90B40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  <w:lang w:val="en-GB"/>
        </w:rPr>
        <w:t xml:space="preserve">New </w:t>
      </w:r>
      <w:r w:rsidR="006758DA" w:rsidRPr="00A90B40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  <w:lang w:val="en-GB"/>
        </w:rPr>
        <w:t>Vitrek</w:t>
      </w:r>
      <w:r w:rsidRPr="00A90B40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  <w:lang w:val="en-GB"/>
        </w:rPr>
        <w:t xml:space="preserve"> Website Presents Comprehensive Details of</w:t>
      </w:r>
      <w:r w:rsidR="00777215" w:rsidRPr="00A90B40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AF1885" w:rsidRPr="00A90B40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  <w:lang w:val="en-GB"/>
        </w:rPr>
        <w:t>Company’s</w:t>
      </w:r>
    </w:p>
    <w:p w14:paraId="6BC2E6FA" w14:textId="108DF39E" w:rsidR="00F62EEB" w:rsidRPr="00A90B40" w:rsidRDefault="004C3419" w:rsidP="00777215">
      <w:pPr>
        <w:spacing w:before="60" w:after="120"/>
        <w:jc w:val="center"/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  <w:lang w:val="en-GB"/>
        </w:rPr>
      </w:pPr>
      <w:r w:rsidRPr="00A90B40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  <w:lang w:val="en-GB"/>
        </w:rPr>
        <w:t xml:space="preserve">Test &amp; Measurement </w:t>
      </w:r>
      <w:r w:rsidR="00C972B8" w:rsidRPr="00A90B40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  <w:lang w:val="en-GB"/>
        </w:rPr>
        <w:t xml:space="preserve">Product </w:t>
      </w:r>
      <w:r w:rsidR="009744EA" w:rsidRPr="00A90B40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  <w:lang w:val="en-GB"/>
        </w:rPr>
        <w:t xml:space="preserve">Portfolio </w:t>
      </w:r>
    </w:p>
    <w:p w14:paraId="089C6A7C" w14:textId="73760283" w:rsidR="009B6160" w:rsidRPr="009B6160" w:rsidRDefault="00322D26" w:rsidP="00FE15E8">
      <w:pPr>
        <w:spacing w:before="60" w:after="240"/>
        <w:jc w:val="center"/>
        <w:rPr>
          <w:rFonts w:asciiTheme="majorHAnsi" w:hAnsiTheme="majorHAnsi" w:cstheme="majorHAnsi"/>
          <w:bCs/>
          <w:i/>
          <w:iCs/>
          <w:color w:val="000000"/>
          <w:sz w:val="20"/>
          <w:szCs w:val="20"/>
          <w:shd w:val="clear" w:color="auto" w:fill="FFFFFF"/>
          <w:lang w:val="en-GB"/>
        </w:rPr>
      </w:pPr>
      <w:r>
        <w:rPr>
          <w:rFonts w:asciiTheme="majorHAnsi" w:hAnsiTheme="majorHAnsi" w:cstheme="majorHAnsi"/>
          <w:bCs/>
          <w:i/>
          <w:iCs/>
          <w:color w:val="000000"/>
          <w:sz w:val="20"/>
          <w:szCs w:val="20"/>
          <w:shd w:val="clear" w:color="auto" w:fill="FFFFFF"/>
          <w:lang w:val="en-GB"/>
        </w:rPr>
        <w:t xml:space="preserve">Interactive menus </w:t>
      </w:r>
      <w:r w:rsidR="00D81BF7">
        <w:rPr>
          <w:rFonts w:asciiTheme="majorHAnsi" w:hAnsiTheme="majorHAnsi" w:cstheme="majorHAnsi"/>
          <w:bCs/>
          <w:i/>
          <w:iCs/>
          <w:color w:val="000000"/>
          <w:sz w:val="20"/>
          <w:szCs w:val="20"/>
          <w:shd w:val="clear" w:color="auto" w:fill="FFFFFF"/>
          <w:lang w:val="en-GB"/>
        </w:rPr>
        <w:t xml:space="preserve">provide easy access to </w:t>
      </w:r>
      <w:r>
        <w:rPr>
          <w:rFonts w:asciiTheme="majorHAnsi" w:hAnsiTheme="majorHAnsi" w:cstheme="majorHAnsi"/>
          <w:bCs/>
          <w:i/>
          <w:iCs/>
          <w:color w:val="000000"/>
          <w:sz w:val="20"/>
          <w:szCs w:val="20"/>
          <w:shd w:val="clear" w:color="auto" w:fill="FFFFFF"/>
          <w:lang w:val="en-GB"/>
        </w:rPr>
        <w:t>product</w:t>
      </w:r>
      <w:r w:rsidR="00D81BF7">
        <w:rPr>
          <w:rFonts w:asciiTheme="majorHAnsi" w:hAnsiTheme="majorHAnsi" w:cstheme="majorHAnsi"/>
          <w:bCs/>
          <w:i/>
          <w:iCs/>
          <w:color w:val="000000"/>
          <w:sz w:val="20"/>
          <w:szCs w:val="20"/>
          <w:shd w:val="clear" w:color="auto" w:fill="FFFFFF"/>
          <w:lang w:val="en-GB"/>
        </w:rPr>
        <w:t>s by</w:t>
      </w:r>
      <w:r>
        <w:rPr>
          <w:rFonts w:asciiTheme="majorHAnsi" w:hAnsiTheme="majorHAnsi" w:cstheme="majorHAnsi"/>
          <w:bCs/>
          <w:i/>
          <w:iCs/>
          <w:color w:val="000000"/>
          <w:sz w:val="20"/>
          <w:szCs w:val="20"/>
          <w:shd w:val="clear" w:color="auto" w:fill="FFFFFF"/>
          <w:lang w:val="en-GB"/>
        </w:rPr>
        <w:t xml:space="preserve"> type and application</w:t>
      </w:r>
      <w:r w:rsidR="00D81BF7">
        <w:rPr>
          <w:rFonts w:asciiTheme="majorHAnsi" w:hAnsiTheme="majorHAnsi" w:cstheme="majorHAnsi"/>
          <w:bCs/>
          <w:i/>
          <w:iCs/>
          <w:color w:val="000000"/>
          <w:sz w:val="20"/>
          <w:szCs w:val="20"/>
          <w:shd w:val="clear" w:color="auto" w:fill="FFFFFF"/>
          <w:lang w:val="en-GB"/>
        </w:rPr>
        <w:t xml:space="preserve">: </w:t>
      </w:r>
      <w:r w:rsidR="00AF1885">
        <w:rPr>
          <w:rFonts w:asciiTheme="majorHAnsi" w:hAnsiTheme="majorHAnsi" w:cstheme="majorHAnsi"/>
          <w:bCs/>
          <w:i/>
          <w:iCs/>
          <w:color w:val="000000"/>
          <w:sz w:val="20"/>
          <w:szCs w:val="20"/>
          <w:shd w:val="clear" w:color="auto" w:fill="FFFFFF"/>
          <w:lang w:val="en-GB"/>
        </w:rPr>
        <w:t xml:space="preserve">test &amp; measurement instruments, high-speed data acquisition &amp; signal recording, </w:t>
      </w:r>
      <w:r>
        <w:rPr>
          <w:rFonts w:asciiTheme="majorHAnsi" w:hAnsiTheme="majorHAnsi" w:cstheme="majorHAnsi"/>
          <w:bCs/>
          <w:i/>
          <w:iCs/>
          <w:color w:val="000000"/>
          <w:sz w:val="20"/>
          <w:szCs w:val="20"/>
          <w:shd w:val="clear" w:color="auto" w:fill="FFFFFF"/>
          <w:lang w:val="en-GB"/>
        </w:rPr>
        <w:t>metrology, signal simulation</w:t>
      </w:r>
      <w:r w:rsidR="00F175B3">
        <w:rPr>
          <w:rFonts w:asciiTheme="majorHAnsi" w:hAnsiTheme="majorHAnsi" w:cstheme="majorHAnsi"/>
          <w:bCs/>
          <w:i/>
          <w:iCs/>
          <w:color w:val="000000"/>
          <w:sz w:val="20"/>
          <w:szCs w:val="20"/>
          <w:shd w:val="clear" w:color="auto" w:fill="FFFFFF"/>
          <w:lang w:val="en-GB"/>
        </w:rPr>
        <w:t>,</w:t>
      </w:r>
      <w:r>
        <w:rPr>
          <w:rFonts w:asciiTheme="majorHAnsi" w:hAnsiTheme="majorHAnsi" w:cstheme="majorHAnsi"/>
          <w:bCs/>
          <w:i/>
          <w:iCs/>
          <w:color w:val="000000"/>
          <w:sz w:val="20"/>
          <w:szCs w:val="20"/>
          <w:shd w:val="clear" w:color="auto" w:fill="FFFFFF"/>
          <w:lang w:val="en-GB"/>
        </w:rPr>
        <w:t xml:space="preserve"> and </w:t>
      </w:r>
      <w:r w:rsidR="005C0052">
        <w:rPr>
          <w:rFonts w:asciiTheme="majorHAnsi" w:hAnsiTheme="majorHAnsi" w:cstheme="majorHAnsi"/>
          <w:bCs/>
          <w:i/>
          <w:iCs/>
          <w:color w:val="000000"/>
          <w:sz w:val="20"/>
          <w:szCs w:val="20"/>
          <w:shd w:val="clear" w:color="auto" w:fill="FFFFFF"/>
          <w:lang w:val="en-GB"/>
        </w:rPr>
        <w:t xml:space="preserve">jet engine </w:t>
      </w:r>
      <w:r>
        <w:rPr>
          <w:rFonts w:asciiTheme="majorHAnsi" w:hAnsiTheme="majorHAnsi" w:cstheme="majorHAnsi"/>
          <w:bCs/>
          <w:i/>
          <w:iCs/>
          <w:color w:val="000000"/>
          <w:sz w:val="20"/>
          <w:szCs w:val="20"/>
          <w:shd w:val="clear" w:color="auto" w:fill="FFFFFF"/>
          <w:lang w:val="en-GB"/>
        </w:rPr>
        <w:t xml:space="preserve">vibration testing </w:t>
      </w:r>
      <w:proofErr w:type="gramStart"/>
      <w:r>
        <w:rPr>
          <w:rFonts w:asciiTheme="majorHAnsi" w:hAnsiTheme="majorHAnsi" w:cstheme="majorHAnsi"/>
          <w:bCs/>
          <w:i/>
          <w:iCs/>
          <w:color w:val="000000"/>
          <w:sz w:val="20"/>
          <w:szCs w:val="20"/>
          <w:shd w:val="clear" w:color="auto" w:fill="FFFFFF"/>
          <w:lang w:val="en-GB"/>
        </w:rPr>
        <w:t>systems</w:t>
      </w:r>
      <w:proofErr w:type="gramEnd"/>
    </w:p>
    <w:p w14:paraId="06160615" w14:textId="190420BE" w:rsidR="00C17C93" w:rsidRPr="00EF7BE3" w:rsidRDefault="00856850" w:rsidP="00C17C93">
      <w:pPr>
        <w:spacing w:before="60"/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5D899A2" wp14:editId="2375972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38400" cy="1545336"/>
            <wp:effectExtent l="0" t="0" r="0" b="0"/>
            <wp:wrapSquare wrapText="bothSides"/>
            <wp:docPr id="1233046301" name="Picture 1" descr="A screenshot of a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046301" name="Picture 1" descr="A screenshot of a websit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545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4906" w:rsidRPr="003C4590">
        <w:rPr>
          <w:rFonts w:asciiTheme="majorHAnsi" w:hAnsiTheme="majorHAnsi" w:cstheme="majorHAnsi"/>
          <w:sz w:val="20"/>
          <w:szCs w:val="20"/>
        </w:rPr>
        <w:t>Poway, CA</w:t>
      </w:r>
      <w:r w:rsidR="00F30BA2" w:rsidRPr="003C4590">
        <w:rPr>
          <w:rFonts w:asciiTheme="majorHAnsi" w:hAnsiTheme="majorHAnsi" w:cstheme="majorHAnsi"/>
          <w:sz w:val="20"/>
          <w:szCs w:val="20"/>
        </w:rPr>
        <w:t>—</w:t>
      </w:r>
      <w:r w:rsidR="002A1659">
        <w:rPr>
          <w:rFonts w:asciiTheme="majorHAnsi" w:hAnsiTheme="majorHAnsi" w:cstheme="majorHAnsi"/>
          <w:sz w:val="20"/>
          <w:szCs w:val="20"/>
        </w:rPr>
        <w:t>August 10</w:t>
      </w:r>
      <w:r w:rsidR="0032209D">
        <w:rPr>
          <w:rFonts w:asciiTheme="majorHAnsi" w:hAnsiTheme="majorHAnsi" w:cstheme="majorHAnsi"/>
          <w:sz w:val="20"/>
          <w:szCs w:val="20"/>
        </w:rPr>
        <w:t>, 2023</w:t>
      </w:r>
      <w:r w:rsidR="00650C8A" w:rsidRPr="003C4590">
        <w:rPr>
          <w:rFonts w:asciiTheme="majorHAnsi" w:hAnsiTheme="majorHAnsi" w:cstheme="majorHAnsi"/>
          <w:sz w:val="20"/>
          <w:szCs w:val="20"/>
        </w:rPr>
        <w:t>—</w:t>
      </w:r>
      <w:hyperlink r:id="rId10" w:history="1">
        <w:r w:rsidR="00803A27" w:rsidRPr="003C4590">
          <w:rPr>
            <w:rStyle w:val="Hyperlink"/>
            <w:rFonts w:asciiTheme="majorHAnsi" w:hAnsiTheme="majorHAnsi" w:cstheme="majorHAnsi"/>
            <w:sz w:val="20"/>
            <w:szCs w:val="20"/>
          </w:rPr>
          <w:t>Vitrek</w:t>
        </w:r>
      </w:hyperlink>
      <w:r w:rsidR="00803A27" w:rsidRPr="003C4590">
        <w:rPr>
          <w:rFonts w:asciiTheme="majorHAnsi" w:hAnsiTheme="majorHAnsi" w:cstheme="majorHAnsi"/>
          <w:sz w:val="20"/>
          <w:szCs w:val="20"/>
        </w:rPr>
        <w:t xml:space="preserve">, </w:t>
      </w:r>
      <w:r w:rsidR="00B71228">
        <w:rPr>
          <w:rFonts w:asciiTheme="majorHAnsi" w:hAnsiTheme="majorHAnsi" w:cstheme="majorHAnsi"/>
          <w:sz w:val="20"/>
          <w:szCs w:val="20"/>
        </w:rPr>
        <w:t xml:space="preserve">a major </w:t>
      </w:r>
      <w:r w:rsidR="006E478E">
        <w:rPr>
          <w:rFonts w:asciiTheme="majorHAnsi" w:hAnsiTheme="majorHAnsi" w:cstheme="majorHAnsi"/>
          <w:sz w:val="20"/>
          <w:szCs w:val="20"/>
        </w:rPr>
        <w:t>manufacturer</w:t>
      </w:r>
      <w:r w:rsidR="00B71228">
        <w:rPr>
          <w:rFonts w:asciiTheme="majorHAnsi" w:hAnsiTheme="majorHAnsi" w:cstheme="majorHAnsi"/>
          <w:sz w:val="20"/>
          <w:szCs w:val="20"/>
        </w:rPr>
        <w:t xml:space="preserve"> of </w:t>
      </w:r>
      <w:r w:rsidR="008769F6">
        <w:rPr>
          <w:rFonts w:asciiTheme="majorHAnsi" w:hAnsiTheme="majorHAnsi" w:cstheme="majorHAnsi"/>
          <w:sz w:val="20"/>
          <w:szCs w:val="20"/>
        </w:rPr>
        <w:t xml:space="preserve">precision </w:t>
      </w:r>
      <w:r w:rsidR="00B71228">
        <w:rPr>
          <w:rFonts w:asciiTheme="majorHAnsi" w:hAnsiTheme="majorHAnsi" w:cstheme="majorHAnsi"/>
          <w:sz w:val="20"/>
          <w:szCs w:val="20"/>
        </w:rPr>
        <w:t xml:space="preserve">electrical safety testing equipment, </w:t>
      </w:r>
      <w:r w:rsidR="008769F6">
        <w:rPr>
          <w:rFonts w:asciiTheme="majorHAnsi" w:hAnsiTheme="majorHAnsi" w:cstheme="majorHAnsi"/>
          <w:color w:val="000000" w:themeColor="text1"/>
          <w:sz w:val="20"/>
          <w:szCs w:val="20"/>
        </w:rPr>
        <w:t>high-speed data acquisition and signal recording, and advanced metrology and simulation instruments and systems, announces the launch of its fully redesigned and expanded website</w:t>
      </w:r>
      <w:r w:rsidR="002B0E04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  <w:r w:rsidR="008769F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The new</w:t>
      </w:r>
      <w:r w:rsidR="00004041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website</w:t>
      </w:r>
      <w:r w:rsidR="008769F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hyperlink r:id="rId11" w:history="1">
        <w:r w:rsidR="002B0E04" w:rsidRPr="002B0E04">
          <w:rPr>
            <w:rStyle w:val="Hyperlink"/>
            <w:rFonts w:asciiTheme="majorHAnsi" w:hAnsiTheme="majorHAnsi" w:cstheme="majorHAnsi"/>
            <w:sz w:val="20"/>
            <w:szCs w:val="20"/>
          </w:rPr>
          <w:t>at vitrek.com</w:t>
        </w:r>
      </w:hyperlink>
      <w:r w:rsidR="002B0E04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provides easy navigation of </w:t>
      </w:r>
      <w:r w:rsidR="008769F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the company’s extensive </w:t>
      </w:r>
      <w:r w:rsidR="00DA5D9C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product </w:t>
      </w:r>
      <w:r w:rsidR="008769F6">
        <w:rPr>
          <w:rFonts w:asciiTheme="majorHAnsi" w:hAnsiTheme="majorHAnsi" w:cstheme="majorHAnsi"/>
          <w:color w:val="000000" w:themeColor="text1"/>
          <w:sz w:val="20"/>
          <w:szCs w:val="20"/>
        </w:rPr>
        <w:t>portfolio</w:t>
      </w:r>
      <w:r w:rsidR="00004041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. Its </w:t>
      </w:r>
      <w:r w:rsidR="00422021">
        <w:rPr>
          <w:rFonts w:asciiTheme="majorHAnsi" w:hAnsiTheme="majorHAnsi" w:cstheme="majorHAnsi"/>
          <w:color w:val="000000" w:themeColor="text1"/>
          <w:sz w:val="20"/>
          <w:szCs w:val="20"/>
        </w:rPr>
        <w:t>intuitive</w:t>
      </w:r>
      <w:r w:rsidR="008769F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menu selection </w:t>
      </w:r>
      <w:r w:rsidR="00082854">
        <w:rPr>
          <w:rFonts w:asciiTheme="majorHAnsi" w:hAnsiTheme="majorHAnsi" w:cstheme="majorHAnsi"/>
          <w:color w:val="000000" w:themeColor="text1"/>
          <w:sz w:val="20"/>
          <w:szCs w:val="20"/>
        </w:rPr>
        <w:t>present</w:t>
      </w:r>
      <w:r w:rsidR="00004041">
        <w:rPr>
          <w:rFonts w:asciiTheme="majorHAnsi" w:hAnsiTheme="majorHAnsi" w:cstheme="majorHAnsi"/>
          <w:color w:val="000000" w:themeColor="text1"/>
          <w:sz w:val="20"/>
          <w:szCs w:val="20"/>
        </w:rPr>
        <w:t>s</w:t>
      </w:r>
      <w:r w:rsidR="00082854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DA5D9C">
        <w:rPr>
          <w:rFonts w:asciiTheme="majorHAnsi" w:hAnsiTheme="majorHAnsi" w:cstheme="majorHAnsi"/>
          <w:color w:val="000000" w:themeColor="text1"/>
          <w:sz w:val="20"/>
          <w:szCs w:val="20"/>
        </w:rPr>
        <w:t>solutions</w:t>
      </w:r>
      <w:r w:rsidR="00082854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by type,</w:t>
      </w:r>
      <w:r w:rsidR="002B0E04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EF7BE3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specific application </w:t>
      </w:r>
      <w:r w:rsidR="00004041">
        <w:rPr>
          <w:rFonts w:asciiTheme="majorHAnsi" w:hAnsiTheme="majorHAnsi" w:cstheme="majorHAnsi"/>
          <w:color w:val="000000" w:themeColor="text1"/>
          <w:sz w:val="20"/>
          <w:szCs w:val="20"/>
        </w:rPr>
        <w:t>and</w:t>
      </w:r>
      <w:r w:rsidR="002B0E04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EF7BE3">
        <w:rPr>
          <w:rFonts w:asciiTheme="majorHAnsi" w:hAnsiTheme="majorHAnsi" w:cstheme="majorHAnsi"/>
          <w:color w:val="000000" w:themeColor="text1"/>
          <w:sz w:val="20"/>
          <w:szCs w:val="20"/>
        </w:rPr>
        <w:t>by signature brand</w:t>
      </w:r>
      <w:r w:rsidR="00A818A5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(Vitrek, MTI Instruments and </w:t>
      </w:r>
      <w:proofErr w:type="spellStart"/>
      <w:r w:rsidR="00A818A5">
        <w:rPr>
          <w:rFonts w:asciiTheme="majorHAnsi" w:hAnsiTheme="majorHAnsi" w:cstheme="majorHAnsi"/>
          <w:color w:val="000000" w:themeColor="text1"/>
          <w:sz w:val="20"/>
          <w:szCs w:val="20"/>
        </w:rPr>
        <w:t>GaGe</w:t>
      </w:r>
      <w:proofErr w:type="spellEnd"/>
      <w:r w:rsidR="00EF7BE3">
        <w:rPr>
          <w:rFonts w:asciiTheme="majorHAnsi" w:hAnsiTheme="majorHAnsi" w:cstheme="majorHAnsi"/>
          <w:color w:val="000000" w:themeColor="text1"/>
          <w:sz w:val="20"/>
          <w:szCs w:val="20"/>
        </w:rPr>
        <w:t>).</w:t>
      </w:r>
      <w:r w:rsidR="008769F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</w:p>
    <w:p w14:paraId="70806BAB" w14:textId="35532F51" w:rsidR="00F95246" w:rsidRDefault="00F95246" w:rsidP="00F95246">
      <w:pPr>
        <w:spacing w:before="12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“Vitrek offers a unique selection of test and measurement instruments used in an exceptionally wide range of industries,” said Don Millstein, Vitrek’s </w:t>
      </w:r>
      <w:proofErr w:type="gramStart"/>
      <w:r>
        <w:rPr>
          <w:rFonts w:asciiTheme="majorHAnsi" w:hAnsiTheme="majorHAnsi" w:cstheme="majorHAnsi"/>
          <w:sz w:val="20"/>
          <w:szCs w:val="20"/>
        </w:rPr>
        <w:t>President</w:t>
      </w:r>
      <w:proofErr w:type="gramEnd"/>
      <w:r>
        <w:rPr>
          <w:rFonts w:asciiTheme="majorHAnsi" w:hAnsiTheme="majorHAnsi" w:cstheme="majorHAnsi"/>
          <w:sz w:val="20"/>
          <w:szCs w:val="20"/>
        </w:rPr>
        <w:t xml:space="preserve"> and CEO. “Our new website has been designed to allow efficient access to our products, either by type or by application. Visitors who want to find Vitrek, MTI or </w:t>
      </w:r>
      <w:proofErr w:type="spellStart"/>
      <w:r>
        <w:rPr>
          <w:rFonts w:asciiTheme="majorHAnsi" w:hAnsiTheme="majorHAnsi" w:cstheme="majorHAnsi"/>
          <w:sz w:val="20"/>
          <w:szCs w:val="20"/>
        </w:rPr>
        <w:t>GaGe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products by their particular brand will find fast and relevant results.</w:t>
      </w:r>
      <w:r w:rsidR="00E55BB5">
        <w:rPr>
          <w:rFonts w:asciiTheme="majorHAnsi" w:hAnsiTheme="majorHAnsi" w:cstheme="majorHAnsi"/>
          <w:sz w:val="20"/>
          <w:szCs w:val="20"/>
        </w:rPr>
        <w:t>”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</w:p>
    <w:p w14:paraId="42C6569A" w14:textId="7492BAB5" w:rsidR="00EF7BE3" w:rsidRDefault="00EF7BE3" w:rsidP="005F1958">
      <w:pPr>
        <w:spacing w:before="120" w:after="12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The organization of the Vitrek</w:t>
      </w:r>
      <w:r w:rsidR="00004041">
        <w:rPr>
          <w:rFonts w:asciiTheme="majorHAnsi" w:hAnsiTheme="majorHAnsi" w:cstheme="majorHAnsi"/>
          <w:sz w:val="20"/>
          <w:szCs w:val="20"/>
        </w:rPr>
        <w:t xml:space="preserve"> homepage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5C0052">
        <w:rPr>
          <w:rFonts w:asciiTheme="majorHAnsi" w:hAnsiTheme="majorHAnsi" w:cstheme="majorHAnsi"/>
          <w:sz w:val="20"/>
          <w:szCs w:val="20"/>
        </w:rPr>
        <w:t>all</w:t>
      </w:r>
      <w:r w:rsidR="003C5CCD">
        <w:rPr>
          <w:rFonts w:asciiTheme="majorHAnsi" w:hAnsiTheme="majorHAnsi" w:cstheme="majorHAnsi"/>
          <w:sz w:val="20"/>
          <w:szCs w:val="20"/>
        </w:rPr>
        <w:t>o</w:t>
      </w:r>
      <w:r w:rsidR="005C0052">
        <w:rPr>
          <w:rFonts w:asciiTheme="majorHAnsi" w:hAnsiTheme="majorHAnsi" w:cstheme="majorHAnsi"/>
          <w:sz w:val="20"/>
          <w:szCs w:val="20"/>
        </w:rPr>
        <w:t>ws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EB690D">
        <w:rPr>
          <w:rFonts w:asciiTheme="majorHAnsi" w:hAnsiTheme="majorHAnsi" w:cstheme="majorHAnsi"/>
          <w:sz w:val="20"/>
          <w:szCs w:val="20"/>
        </w:rPr>
        <w:t>visitors to quickly drill down to find the information needed. Top-level tabs include:</w:t>
      </w:r>
    </w:p>
    <w:p w14:paraId="28C3382C" w14:textId="015D99E5" w:rsidR="00EB690D" w:rsidRPr="003022EB" w:rsidRDefault="00E55BB5" w:rsidP="00930194">
      <w:pPr>
        <w:pStyle w:val="ListParagraph"/>
        <w:numPr>
          <w:ilvl w:val="0"/>
          <w:numId w:val="6"/>
        </w:numPr>
        <w:spacing w:before="120" w:after="360" w:line="240" w:lineRule="auto"/>
        <w:rPr>
          <w:rFonts w:asciiTheme="majorHAnsi" w:hAnsiTheme="majorHAnsi" w:cstheme="majorHAnsi"/>
          <w:sz w:val="20"/>
          <w:szCs w:val="20"/>
        </w:rPr>
      </w:pPr>
      <w:hyperlink r:id="rId12" w:history="1">
        <w:r w:rsidR="00EB690D" w:rsidRPr="003022EB">
          <w:rPr>
            <w:rStyle w:val="Hyperlink"/>
            <w:rFonts w:asciiTheme="majorHAnsi" w:hAnsiTheme="majorHAnsi" w:cstheme="majorHAnsi"/>
            <w:sz w:val="20"/>
            <w:szCs w:val="20"/>
          </w:rPr>
          <w:t>Vitrek</w:t>
        </w:r>
        <w:r w:rsidR="00A818A5" w:rsidRPr="003022EB">
          <w:rPr>
            <w:rStyle w:val="Hyperlink"/>
            <w:rFonts w:asciiTheme="majorHAnsi" w:hAnsiTheme="majorHAnsi" w:cstheme="majorHAnsi"/>
            <w:sz w:val="20"/>
            <w:szCs w:val="20"/>
          </w:rPr>
          <w:t xml:space="preserve"> Test &amp; Measurement</w:t>
        </w:r>
      </w:hyperlink>
      <w:r w:rsidR="003C5CCD" w:rsidRPr="003022EB">
        <w:rPr>
          <w:rFonts w:asciiTheme="majorHAnsi" w:hAnsiTheme="majorHAnsi" w:cstheme="majorHAnsi"/>
          <w:sz w:val="20"/>
          <w:szCs w:val="20"/>
        </w:rPr>
        <w:t xml:space="preserve">: </w:t>
      </w:r>
      <w:proofErr w:type="spellStart"/>
      <w:r w:rsidR="003C5CCD" w:rsidRPr="003022EB">
        <w:rPr>
          <w:rFonts w:asciiTheme="majorHAnsi" w:hAnsiTheme="majorHAnsi" w:cstheme="majorHAnsi"/>
          <w:sz w:val="20"/>
          <w:szCs w:val="20"/>
        </w:rPr>
        <w:t>H</w:t>
      </w:r>
      <w:r w:rsidR="00EB690D" w:rsidRPr="003022EB">
        <w:rPr>
          <w:rFonts w:asciiTheme="majorHAnsi" w:hAnsiTheme="majorHAnsi" w:cstheme="majorHAnsi"/>
          <w:sz w:val="20"/>
          <w:szCs w:val="20"/>
        </w:rPr>
        <w:t>ipot</w:t>
      </w:r>
      <w:proofErr w:type="spellEnd"/>
      <w:r w:rsidR="00EB690D" w:rsidRPr="003022EB">
        <w:rPr>
          <w:rFonts w:asciiTheme="majorHAnsi" w:hAnsiTheme="majorHAnsi" w:cstheme="majorHAnsi"/>
          <w:sz w:val="20"/>
          <w:szCs w:val="20"/>
        </w:rPr>
        <w:t xml:space="preserve"> testers, power analyzers, electronic </w:t>
      </w:r>
      <w:proofErr w:type="gramStart"/>
      <w:r w:rsidR="00EB690D" w:rsidRPr="003022EB">
        <w:rPr>
          <w:rFonts w:asciiTheme="majorHAnsi" w:hAnsiTheme="majorHAnsi" w:cstheme="majorHAnsi"/>
          <w:sz w:val="20"/>
          <w:szCs w:val="20"/>
        </w:rPr>
        <w:t>loads</w:t>
      </w:r>
      <w:proofErr w:type="gramEnd"/>
      <w:r w:rsidR="00EB690D" w:rsidRPr="003022EB">
        <w:rPr>
          <w:rFonts w:asciiTheme="majorHAnsi" w:hAnsiTheme="majorHAnsi" w:cstheme="majorHAnsi"/>
          <w:sz w:val="20"/>
          <w:szCs w:val="20"/>
        </w:rPr>
        <w:t xml:space="preserve"> and hi-voltage instruments</w:t>
      </w:r>
    </w:p>
    <w:p w14:paraId="39A8F64D" w14:textId="11AA316B" w:rsidR="003C5CCD" w:rsidRPr="003022EB" w:rsidRDefault="00E55BB5" w:rsidP="00F22D94">
      <w:pPr>
        <w:pStyle w:val="ListParagraph"/>
        <w:numPr>
          <w:ilvl w:val="0"/>
          <w:numId w:val="6"/>
        </w:numPr>
        <w:spacing w:before="120" w:after="360" w:line="240" w:lineRule="auto"/>
        <w:rPr>
          <w:rFonts w:asciiTheme="majorHAnsi" w:hAnsiTheme="majorHAnsi" w:cstheme="majorHAnsi"/>
          <w:sz w:val="20"/>
          <w:szCs w:val="20"/>
        </w:rPr>
      </w:pPr>
      <w:hyperlink r:id="rId13" w:history="1">
        <w:r w:rsidR="00EB690D" w:rsidRPr="003022EB">
          <w:rPr>
            <w:rStyle w:val="Hyperlink"/>
            <w:rFonts w:asciiTheme="majorHAnsi" w:hAnsiTheme="majorHAnsi" w:cstheme="majorHAnsi"/>
            <w:sz w:val="20"/>
            <w:szCs w:val="20"/>
          </w:rPr>
          <w:t>Gage</w:t>
        </w:r>
        <w:r w:rsidR="009F75A0" w:rsidRPr="003022EB">
          <w:rPr>
            <w:rStyle w:val="Hyperlink"/>
            <w:rFonts w:asciiTheme="majorHAnsi" w:hAnsiTheme="majorHAnsi" w:cstheme="majorHAnsi"/>
            <w:sz w:val="20"/>
            <w:szCs w:val="20"/>
          </w:rPr>
          <w:t xml:space="preserve"> </w:t>
        </w:r>
        <w:r w:rsidR="00A818A5" w:rsidRPr="003022EB">
          <w:rPr>
            <w:rStyle w:val="Hyperlink"/>
            <w:rFonts w:asciiTheme="majorHAnsi" w:hAnsiTheme="majorHAnsi" w:cstheme="majorHAnsi"/>
            <w:sz w:val="20"/>
            <w:szCs w:val="20"/>
          </w:rPr>
          <w:t>Digitizers &amp; RF Recording</w:t>
        </w:r>
      </w:hyperlink>
      <w:r w:rsidR="003C5CCD" w:rsidRPr="003022EB">
        <w:rPr>
          <w:rFonts w:asciiTheme="majorHAnsi" w:hAnsiTheme="majorHAnsi" w:cstheme="majorHAnsi"/>
          <w:sz w:val="20"/>
          <w:szCs w:val="20"/>
        </w:rPr>
        <w:t>: H</w:t>
      </w:r>
      <w:r w:rsidR="00EB690D" w:rsidRPr="003022EB">
        <w:rPr>
          <w:rFonts w:asciiTheme="majorHAnsi" w:hAnsiTheme="majorHAnsi" w:cstheme="majorHAnsi"/>
          <w:sz w:val="20"/>
          <w:szCs w:val="20"/>
        </w:rPr>
        <w:t>i-speed digitizers, digital signal processors, signal recording systems</w:t>
      </w:r>
    </w:p>
    <w:p w14:paraId="15727AE0" w14:textId="6C3520E2" w:rsidR="00EB690D" w:rsidRPr="003022EB" w:rsidRDefault="00E55BB5" w:rsidP="00930194">
      <w:pPr>
        <w:pStyle w:val="ListParagraph"/>
        <w:numPr>
          <w:ilvl w:val="0"/>
          <w:numId w:val="6"/>
        </w:numPr>
        <w:spacing w:before="120" w:after="360" w:line="240" w:lineRule="auto"/>
        <w:rPr>
          <w:rFonts w:asciiTheme="majorHAnsi" w:hAnsiTheme="majorHAnsi" w:cstheme="majorHAnsi"/>
          <w:sz w:val="20"/>
          <w:szCs w:val="20"/>
        </w:rPr>
      </w:pPr>
      <w:hyperlink r:id="rId14" w:history="1">
        <w:r w:rsidR="00EB690D" w:rsidRPr="003022EB">
          <w:rPr>
            <w:rStyle w:val="Hyperlink"/>
            <w:rFonts w:asciiTheme="majorHAnsi" w:hAnsiTheme="majorHAnsi" w:cstheme="majorHAnsi"/>
            <w:sz w:val="20"/>
            <w:szCs w:val="20"/>
          </w:rPr>
          <w:t>MTI</w:t>
        </w:r>
        <w:r w:rsidR="003062C9" w:rsidRPr="003022EB">
          <w:rPr>
            <w:rStyle w:val="Hyperlink"/>
            <w:rFonts w:asciiTheme="majorHAnsi" w:hAnsiTheme="majorHAnsi" w:cstheme="majorHAnsi"/>
            <w:sz w:val="20"/>
            <w:szCs w:val="20"/>
          </w:rPr>
          <w:t xml:space="preserve"> </w:t>
        </w:r>
        <w:r w:rsidR="005028EF">
          <w:rPr>
            <w:rStyle w:val="Hyperlink"/>
            <w:rFonts w:asciiTheme="majorHAnsi" w:hAnsiTheme="majorHAnsi" w:cstheme="majorHAnsi"/>
            <w:sz w:val="20"/>
            <w:szCs w:val="20"/>
          </w:rPr>
          <w:t>Instrumentation</w:t>
        </w:r>
        <w:r w:rsidR="00E12F1E">
          <w:rPr>
            <w:rStyle w:val="Hyperlink"/>
            <w:rFonts w:asciiTheme="majorHAnsi" w:hAnsiTheme="majorHAnsi" w:cstheme="majorHAnsi"/>
            <w:sz w:val="20"/>
            <w:szCs w:val="20"/>
          </w:rPr>
          <w:t xml:space="preserve"> and </w:t>
        </w:r>
        <w:r w:rsidR="00EB690D" w:rsidRPr="003022EB">
          <w:rPr>
            <w:rStyle w:val="Hyperlink"/>
            <w:rFonts w:asciiTheme="majorHAnsi" w:hAnsiTheme="majorHAnsi" w:cstheme="majorHAnsi"/>
            <w:sz w:val="20"/>
            <w:szCs w:val="20"/>
          </w:rPr>
          <w:t xml:space="preserve">Turbine </w:t>
        </w:r>
        <w:r w:rsidR="003062C9" w:rsidRPr="003022EB">
          <w:rPr>
            <w:rStyle w:val="Hyperlink"/>
            <w:rFonts w:asciiTheme="majorHAnsi" w:hAnsiTheme="majorHAnsi" w:cstheme="majorHAnsi"/>
            <w:sz w:val="20"/>
            <w:szCs w:val="20"/>
          </w:rPr>
          <w:t>E</w:t>
        </w:r>
        <w:r w:rsidR="00EB690D" w:rsidRPr="003022EB">
          <w:rPr>
            <w:rStyle w:val="Hyperlink"/>
            <w:rFonts w:asciiTheme="majorHAnsi" w:hAnsiTheme="majorHAnsi" w:cstheme="majorHAnsi"/>
            <w:sz w:val="20"/>
            <w:szCs w:val="20"/>
          </w:rPr>
          <w:t>ngine</w:t>
        </w:r>
        <w:r w:rsidR="002B24FC" w:rsidRPr="003022EB">
          <w:rPr>
            <w:rStyle w:val="Hyperlink"/>
            <w:rFonts w:asciiTheme="majorHAnsi" w:hAnsiTheme="majorHAnsi" w:cstheme="majorHAnsi"/>
            <w:sz w:val="20"/>
            <w:szCs w:val="20"/>
          </w:rPr>
          <w:t xml:space="preserve"> </w:t>
        </w:r>
        <w:r w:rsidR="003062C9" w:rsidRPr="003022EB">
          <w:rPr>
            <w:rStyle w:val="Hyperlink"/>
            <w:rFonts w:asciiTheme="majorHAnsi" w:hAnsiTheme="majorHAnsi" w:cstheme="majorHAnsi"/>
            <w:sz w:val="20"/>
            <w:szCs w:val="20"/>
          </w:rPr>
          <w:t>M</w:t>
        </w:r>
        <w:r w:rsidR="00EB690D" w:rsidRPr="003022EB">
          <w:rPr>
            <w:rStyle w:val="Hyperlink"/>
            <w:rFonts w:asciiTheme="majorHAnsi" w:hAnsiTheme="majorHAnsi" w:cstheme="majorHAnsi"/>
            <w:sz w:val="20"/>
            <w:szCs w:val="20"/>
          </w:rPr>
          <w:t xml:space="preserve">achine </w:t>
        </w:r>
        <w:r w:rsidR="003062C9" w:rsidRPr="003022EB">
          <w:rPr>
            <w:rStyle w:val="Hyperlink"/>
            <w:rFonts w:asciiTheme="majorHAnsi" w:hAnsiTheme="majorHAnsi" w:cstheme="majorHAnsi"/>
            <w:sz w:val="20"/>
            <w:szCs w:val="20"/>
          </w:rPr>
          <w:t>V</w:t>
        </w:r>
        <w:r w:rsidR="00EB690D" w:rsidRPr="003022EB">
          <w:rPr>
            <w:rStyle w:val="Hyperlink"/>
            <w:rFonts w:asciiTheme="majorHAnsi" w:hAnsiTheme="majorHAnsi" w:cstheme="majorHAnsi"/>
            <w:sz w:val="20"/>
            <w:szCs w:val="20"/>
          </w:rPr>
          <w:t xml:space="preserve">ibration </w:t>
        </w:r>
        <w:r w:rsidR="003062C9" w:rsidRPr="003022EB">
          <w:rPr>
            <w:rStyle w:val="Hyperlink"/>
            <w:rFonts w:asciiTheme="majorHAnsi" w:hAnsiTheme="majorHAnsi" w:cstheme="majorHAnsi"/>
            <w:sz w:val="20"/>
            <w:szCs w:val="20"/>
          </w:rPr>
          <w:t>&amp;</w:t>
        </w:r>
        <w:r w:rsidR="00EB690D" w:rsidRPr="003022EB">
          <w:rPr>
            <w:rStyle w:val="Hyperlink"/>
            <w:rFonts w:asciiTheme="majorHAnsi" w:hAnsiTheme="majorHAnsi" w:cstheme="majorHAnsi"/>
            <w:sz w:val="20"/>
            <w:szCs w:val="20"/>
          </w:rPr>
          <w:t xml:space="preserve"> </w:t>
        </w:r>
        <w:r w:rsidR="003062C9" w:rsidRPr="003022EB">
          <w:rPr>
            <w:rStyle w:val="Hyperlink"/>
            <w:rFonts w:asciiTheme="majorHAnsi" w:hAnsiTheme="majorHAnsi" w:cstheme="majorHAnsi"/>
            <w:sz w:val="20"/>
            <w:szCs w:val="20"/>
          </w:rPr>
          <w:t>B</w:t>
        </w:r>
        <w:r w:rsidR="00EB690D" w:rsidRPr="003022EB">
          <w:rPr>
            <w:rStyle w:val="Hyperlink"/>
            <w:rFonts w:asciiTheme="majorHAnsi" w:hAnsiTheme="majorHAnsi" w:cstheme="majorHAnsi"/>
            <w:sz w:val="20"/>
            <w:szCs w:val="20"/>
          </w:rPr>
          <w:t xml:space="preserve">alancing </w:t>
        </w:r>
        <w:r w:rsidR="003062C9" w:rsidRPr="003022EB">
          <w:rPr>
            <w:rStyle w:val="Hyperlink"/>
            <w:rFonts w:asciiTheme="majorHAnsi" w:hAnsiTheme="majorHAnsi" w:cstheme="majorHAnsi"/>
            <w:sz w:val="20"/>
            <w:szCs w:val="20"/>
          </w:rPr>
          <w:t>S</w:t>
        </w:r>
        <w:r w:rsidR="00EB690D" w:rsidRPr="003022EB">
          <w:rPr>
            <w:rStyle w:val="Hyperlink"/>
            <w:rFonts w:asciiTheme="majorHAnsi" w:hAnsiTheme="majorHAnsi" w:cstheme="majorHAnsi"/>
            <w:sz w:val="20"/>
            <w:szCs w:val="20"/>
          </w:rPr>
          <w:t>ystems</w:t>
        </w:r>
      </w:hyperlink>
      <w:r w:rsidR="003062C9" w:rsidRPr="003022EB">
        <w:rPr>
          <w:rFonts w:asciiTheme="majorHAnsi" w:hAnsiTheme="majorHAnsi" w:cstheme="majorHAnsi"/>
          <w:sz w:val="20"/>
          <w:szCs w:val="20"/>
        </w:rPr>
        <w:t xml:space="preserve">: </w:t>
      </w:r>
      <w:r w:rsidR="00C256B1" w:rsidRPr="003022EB">
        <w:rPr>
          <w:rFonts w:asciiTheme="majorHAnsi" w:hAnsiTheme="majorHAnsi" w:cstheme="majorHAnsi"/>
          <w:sz w:val="20"/>
          <w:szCs w:val="20"/>
        </w:rPr>
        <w:t>Measurement and analysis, s</w:t>
      </w:r>
      <w:r w:rsidR="002B24FC" w:rsidRPr="003022EB">
        <w:rPr>
          <w:rFonts w:asciiTheme="majorHAnsi" w:hAnsiTheme="majorHAnsi" w:cstheme="majorHAnsi"/>
          <w:sz w:val="20"/>
          <w:szCs w:val="20"/>
        </w:rPr>
        <w:t xml:space="preserve">ignal </w:t>
      </w:r>
      <w:r w:rsidR="00EB690D" w:rsidRPr="003022EB">
        <w:rPr>
          <w:rFonts w:asciiTheme="majorHAnsi" w:hAnsiTheme="majorHAnsi" w:cstheme="majorHAnsi"/>
          <w:sz w:val="20"/>
          <w:szCs w:val="20"/>
        </w:rPr>
        <w:t>simulators, charge amplifiers, metrology systems</w:t>
      </w:r>
    </w:p>
    <w:p w14:paraId="1CC545A1" w14:textId="5DB3C9E7" w:rsidR="00EB690D" w:rsidRPr="003022EB" w:rsidRDefault="00E55BB5" w:rsidP="005F1958">
      <w:pPr>
        <w:pStyle w:val="ListParagraph"/>
        <w:numPr>
          <w:ilvl w:val="0"/>
          <w:numId w:val="6"/>
        </w:numPr>
        <w:spacing w:before="120" w:after="360" w:line="240" w:lineRule="auto"/>
        <w:rPr>
          <w:rFonts w:asciiTheme="majorHAnsi" w:hAnsiTheme="majorHAnsi" w:cstheme="majorHAnsi"/>
          <w:sz w:val="20"/>
          <w:szCs w:val="20"/>
        </w:rPr>
      </w:pPr>
      <w:hyperlink r:id="rId15" w:history="1">
        <w:r w:rsidR="00EB690D" w:rsidRPr="003022EB">
          <w:rPr>
            <w:rStyle w:val="Hyperlink"/>
            <w:rFonts w:asciiTheme="majorHAnsi" w:hAnsiTheme="majorHAnsi" w:cstheme="majorHAnsi"/>
            <w:sz w:val="20"/>
            <w:szCs w:val="20"/>
          </w:rPr>
          <w:t>Industry Applications</w:t>
        </w:r>
      </w:hyperlink>
      <w:r w:rsidR="003C5CCD" w:rsidRPr="003022EB">
        <w:rPr>
          <w:rFonts w:asciiTheme="majorHAnsi" w:hAnsiTheme="majorHAnsi" w:cstheme="majorHAnsi"/>
          <w:sz w:val="20"/>
          <w:szCs w:val="20"/>
        </w:rPr>
        <w:t xml:space="preserve">: </w:t>
      </w:r>
      <w:r w:rsidR="00DA5D9C" w:rsidRPr="003022EB">
        <w:rPr>
          <w:rFonts w:asciiTheme="majorHAnsi" w:hAnsiTheme="majorHAnsi" w:cstheme="majorHAnsi"/>
          <w:sz w:val="20"/>
          <w:szCs w:val="20"/>
        </w:rPr>
        <w:t>P</w:t>
      </w:r>
      <w:r w:rsidR="00EB690D" w:rsidRPr="003022EB">
        <w:rPr>
          <w:rFonts w:asciiTheme="majorHAnsi" w:hAnsiTheme="majorHAnsi" w:cstheme="majorHAnsi"/>
          <w:sz w:val="20"/>
          <w:szCs w:val="20"/>
        </w:rPr>
        <w:t>roducts</w:t>
      </w:r>
      <w:r w:rsidR="00DA5D9C" w:rsidRPr="003022EB">
        <w:rPr>
          <w:rFonts w:asciiTheme="majorHAnsi" w:hAnsiTheme="majorHAnsi" w:cstheme="majorHAnsi"/>
          <w:sz w:val="20"/>
          <w:szCs w:val="20"/>
        </w:rPr>
        <w:t xml:space="preserve"> by </w:t>
      </w:r>
      <w:r w:rsidR="00EB690D" w:rsidRPr="003022EB">
        <w:rPr>
          <w:rFonts w:asciiTheme="majorHAnsi" w:hAnsiTheme="majorHAnsi" w:cstheme="majorHAnsi"/>
          <w:sz w:val="20"/>
          <w:szCs w:val="20"/>
        </w:rPr>
        <w:t xml:space="preserve">aerospace, semiconductor, medical, automotive and </w:t>
      </w:r>
      <w:r w:rsidR="00DA5D9C" w:rsidRPr="003022EB">
        <w:rPr>
          <w:rFonts w:asciiTheme="majorHAnsi" w:hAnsiTheme="majorHAnsi" w:cstheme="majorHAnsi"/>
          <w:sz w:val="20"/>
          <w:szCs w:val="20"/>
        </w:rPr>
        <w:t xml:space="preserve">many </w:t>
      </w:r>
      <w:r w:rsidR="00EB690D" w:rsidRPr="003022EB">
        <w:rPr>
          <w:rFonts w:asciiTheme="majorHAnsi" w:hAnsiTheme="majorHAnsi" w:cstheme="majorHAnsi"/>
          <w:sz w:val="20"/>
          <w:szCs w:val="20"/>
        </w:rPr>
        <w:t>other</w:t>
      </w:r>
      <w:r w:rsidR="00DA5D9C" w:rsidRPr="003022EB">
        <w:rPr>
          <w:rFonts w:asciiTheme="majorHAnsi" w:hAnsiTheme="majorHAnsi" w:cstheme="majorHAnsi"/>
          <w:sz w:val="20"/>
          <w:szCs w:val="20"/>
        </w:rPr>
        <w:t xml:space="preserve"> </w:t>
      </w:r>
      <w:r w:rsidR="002B24FC" w:rsidRPr="003022EB">
        <w:rPr>
          <w:rFonts w:asciiTheme="majorHAnsi" w:hAnsiTheme="majorHAnsi" w:cstheme="majorHAnsi"/>
          <w:sz w:val="20"/>
          <w:szCs w:val="20"/>
        </w:rPr>
        <w:t>industries</w:t>
      </w:r>
    </w:p>
    <w:p w14:paraId="4E871341" w14:textId="3B6DB70D" w:rsidR="00EF7BE3" w:rsidRPr="003022EB" w:rsidRDefault="00E55BB5" w:rsidP="005F1958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Theme="majorHAnsi" w:hAnsiTheme="majorHAnsi" w:cstheme="majorHAnsi"/>
          <w:sz w:val="20"/>
          <w:szCs w:val="20"/>
        </w:rPr>
      </w:pPr>
      <w:hyperlink r:id="rId16" w:history="1">
        <w:r w:rsidR="00533C52" w:rsidRPr="00533C52">
          <w:rPr>
            <w:rStyle w:val="Hyperlink"/>
            <w:rFonts w:asciiTheme="majorHAnsi" w:hAnsiTheme="majorHAnsi" w:cstheme="majorHAnsi"/>
            <w:sz w:val="20"/>
            <w:szCs w:val="20"/>
          </w:rPr>
          <w:t>Knowledge Center</w:t>
        </w:r>
      </w:hyperlink>
      <w:r w:rsidR="003C5CCD" w:rsidRPr="003022EB">
        <w:rPr>
          <w:rFonts w:asciiTheme="majorHAnsi" w:hAnsiTheme="majorHAnsi" w:cstheme="majorHAnsi"/>
          <w:sz w:val="20"/>
          <w:szCs w:val="20"/>
        </w:rPr>
        <w:t xml:space="preserve">: </w:t>
      </w:r>
      <w:r w:rsidR="00EB690D" w:rsidRPr="003022EB">
        <w:rPr>
          <w:rFonts w:asciiTheme="majorHAnsi" w:hAnsiTheme="majorHAnsi" w:cstheme="majorHAnsi"/>
          <w:sz w:val="20"/>
          <w:szCs w:val="20"/>
        </w:rPr>
        <w:t xml:space="preserve">A compendium of </w:t>
      </w:r>
      <w:r w:rsidR="00C44503">
        <w:rPr>
          <w:rFonts w:asciiTheme="majorHAnsi" w:hAnsiTheme="majorHAnsi" w:cstheme="majorHAnsi"/>
          <w:sz w:val="20"/>
          <w:szCs w:val="20"/>
        </w:rPr>
        <w:t xml:space="preserve">news releases, </w:t>
      </w:r>
      <w:r w:rsidR="00E04B08">
        <w:rPr>
          <w:rFonts w:asciiTheme="majorHAnsi" w:hAnsiTheme="majorHAnsi" w:cstheme="majorHAnsi"/>
          <w:sz w:val="20"/>
          <w:szCs w:val="20"/>
        </w:rPr>
        <w:t xml:space="preserve">educational </w:t>
      </w:r>
      <w:proofErr w:type="gramStart"/>
      <w:r w:rsidR="00EB690D" w:rsidRPr="003022EB">
        <w:rPr>
          <w:rFonts w:asciiTheme="majorHAnsi" w:hAnsiTheme="majorHAnsi" w:cstheme="majorHAnsi"/>
          <w:sz w:val="20"/>
          <w:szCs w:val="20"/>
        </w:rPr>
        <w:t>articles</w:t>
      </w:r>
      <w:proofErr w:type="gramEnd"/>
      <w:r w:rsidR="00EB690D" w:rsidRPr="003022EB">
        <w:rPr>
          <w:rFonts w:asciiTheme="majorHAnsi" w:hAnsiTheme="majorHAnsi" w:cstheme="majorHAnsi"/>
          <w:sz w:val="20"/>
          <w:szCs w:val="20"/>
        </w:rPr>
        <w:t xml:space="preserve"> and video tutorials</w:t>
      </w:r>
    </w:p>
    <w:p w14:paraId="6BC76D7A" w14:textId="4448B8B4" w:rsidR="00110D72" w:rsidRPr="003022EB" w:rsidRDefault="00E55BB5" w:rsidP="00110D72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Theme="majorHAnsi" w:hAnsiTheme="majorHAnsi" w:cstheme="majorHAnsi"/>
          <w:sz w:val="20"/>
          <w:szCs w:val="20"/>
        </w:rPr>
      </w:pPr>
      <w:hyperlink r:id="rId17" w:history="1">
        <w:r w:rsidR="00110D72" w:rsidRPr="003022EB">
          <w:rPr>
            <w:rStyle w:val="Hyperlink"/>
            <w:rFonts w:asciiTheme="majorHAnsi" w:hAnsiTheme="majorHAnsi" w:cstheme="majorHAnsi"/>
            <w:sz w:val="20"/>
            <w:szCs w:val="20"/>
          </w:rPr>
          <w:t>News &amp; Events</w:t>
        </w:r>
      </w:hyperlink>
      <w:r w:rsidR="003C5CCD" w:rsidRPr="003022EB">
        <w:rPr>
          <w:rFonts w:asciiTheme="majorHAnsi" w:hAnsiTheme="majorHAnsi" w:cstheme="majorHAnsi"/>
          <w:sz w:val="20"/>
          <w:szCs w:val="20"/>
        </w:rPr>
        <w:t xml:space="preserve">: </w:t>
      </w:r>
      <w:r w:rsidR="00564C17" w:rsidRPr="003022EB">
        <w:rPr>
          <w:rFonts w:asciiTheme="majorHAnsi" w:hAnsiTheme="majorHAnsi" w:cstheme="majorHAnsi"/>
          <w:sz w:val="20"/>
          <w:szCs w:val="20"/>
        </w:rPr>
        <w:t>T</w:t>
      </w:r>
      <w:r w:rsidR="00110D72" w:rsidRPr="003022EB">
        <w:rPr>
          <w:rFonts w:asciiTheme="majorHAnsi" w:hAnsiTheme="majorHAnsi" w:cstheme="majorHAnsi"/>
          <w:sz w:val="20"/>
          <w:szCs w:val="20"/>
        </w:rPr>
        <w:t xml:space="preserve">he latest product announcements, </w:t>
      </w:r>
      <w:proofErr w:type="gramStart"/>
      <w:r w:rsidR="00110D72" w:rsidRPr="003022EB">
        <w:rPr>
          <w:rFonts w:asciiTheme="majorHAnsi" w:hAnsiTheme="majorHAnsi" w:cstheme="majorHAnsi"/>
          <w:sz w:val="20"/>
          <w:szCs w:val="20"/>
        </w:rPr>
        <w:t>webinars</w:t>
      </w:r>
      <w:proofErr w:type="gramEnd"/>
      <w:r w:rsidR="00110D72" w:rsidRPr="003022EB">
        <w:rPr>
          <w:rFonts w:asciiTheme="majorHAnsi" w:hAnsiTheme="majorHAnsi" w:cstheme="majorHAnsi"/>
          <w:sz w:val="20"/>
          <w:szCs w:val="20"/>
        </w:rPr>
        <w:t xml:space="preserve"> and trade shows</w:t>
      </w:r>
    </w:p>
    <w:p w14:paraId="26085C0E" w14:textId="34E2AD07" w:rsidR="00110D72" w:rsidRPr="003022EB" w:rsidRDefault="00E55BB5" w:rsidP="00930194">
      <w:pPr>
        <w:pStyle w:val="ListParagraph"/>
        <w:numPr>
          <w:ilvl w:val="0"/>
          <w:numId w:val="6"/>
        </w:numPr>
        <w:spacing w:before="120" w:after="120" w:line="240" w:lineRule="auto"/>
        <w:jc w:val="both"/>
        <w:rPr>
          <w:rFonts w:asciiTheme="majorHAnsi" w:hAnsiTheme="majorHAnsi" w:cstheme="majorHAnsi"/>
          <w:sz w:val="20"/>
          <w:szCs w:val="20"/>
        </w:rPr>
      </w:pPr>
      <w:hyperlink r:id="rId18" w:history="1">
        <w:r w:rsidR="00110D72" w:rsidRPr="003022EB">
          <w:rPr>
            <w:rStyle w:val="Hyperlink"/>
            <w:rFonts w:asciiTheme="majorHAnsi" w:hAnsiTheme="majorHAnsi" w:cstheme="majorHAnsi"/>
            <w:sz w:val="20"/>
            <w:szCs w:val="20"/>
          </w:rPr>
          <w:t>Sales Network</w:t>
        </w:r>
      </w:hyperlink>
      <w:r w:rsidR="003C5CCD" w:rsidRPr="003022EB">
        <w:rPr>
          <w:rFonts w:asciiTheme="majorHAnsi" w:hAnsiTheme="majorHAnsi" w:cstheme="majorHAnsi"/>
          <w:sz w:val="20"/>
          <w:szCs w:val="20"/>
        </w:rPr>
        <w:t xml:space="preserve">: </w:t>
      </w:r>
      <w:r w:rsidR="00110D72" w:rsidRPr="003022EB">
        <w:rPr>
          <w:rFonts w:asciiTheme="majorHAnsi" w:hAnsiTheme="majorHAnsi" w:cstheme="majorHAnsi"/>
          <w:sz w:val="20"/>
          <w:szCs w:val="20"/>
        </w:rPr>
        <w:t>A complete directory of Vitrek’s global sales support network</w:t>
      </w:r>
    </w:p>
    <w:p w14:paraId="746488AF" w14:textId="5DAE200A" w:rsidR="00110D72" w:rsidRPr="00110D72" w:rsidRDefault="00110D72" w:rsidP="00110D72">
      <w:pPr>
        <w:spacing w:before="120" w:after="12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The </w:t>
      </w:r>
      <w:r w:rsidR="00896C74">
        <w:rPr>
          <w:rFonts w:asciiTheme="majorHAnsi" w:hAnsiTheme="majorHAnsi" w:cstheme="majorHAnsi"/>
          <w:sz w:val="20"/>
          <w:szCs w:val="20"/>
        </w:rPr>
        <w:t xml:space="preserve">homepage </w:t>
      </w:r>
      <w:r>
        <w:rPr>
          <w:rFonts w:asciiTheme="majorHAnsi" w:hAnsiTheme="majorHAnsi" w:cstheme="majorHAnsi"/>
          <w:sz w:val="20"/>
          <w:szCs w:val="20"/>
        </w:rPr>
        <w:t xml:space="preserve">also </w:t>
      </w:r>
      <w:r w:rsidR="00896C74">
        <w:rPr>
          <w:rFonts w:asciiTheme="majorHAnsi" w:hAnsiTheme="majorHAnsi" w:cstheme="majorHAnsi"/>
          <w:sz w:val="20"/>
          <w:szCs w:val="20"/>
        </w:rPr>
        <w:t>offers direct links to A</w:t>
      </w:r>
      <w:r>
        <w:rPr>
          <w:rFonts w:asciiTheme="majorHAnsi" w:hAnsiTheme="majorHAnsi" w:cstheme="majorHAnsi"/>
          <w:sz w:val="20"/>
          <w:szCs w:val="20"/>
        </w:rPr>
        <w:t xml:space="preserve">cademic </w:t>
      </w:r>
      <w:r w:rsidR="00896C74">
        <w:rPr>
          <w:rFonts w:asciiTheme="majorHAnsi" w:hAnsiTheme="majorHAnsi" w:cstheme="majorHAnsi"/>
          <w:sz w:val="20"/>
          <w:szCs w:val="20"/>
        </w:rPr>
        <w:t>D</w:t>
      </w:r>
      <w:r>
        <w:rPr>
          <w:rFonts w:asciiTheme="majorHAnsi" w:hAnsiTheme="majorHAnsi" w:cstheme="majorHAnsi"/>
          <w:sz w:val="20"/>
          <w:szCs w:val="20"/>
        </w:rPr>
        <w:t xml:space="preserve">iscount </w:t>
      </w:r>
      <w:r w:rsidR="00896C74">
        <w:rPr>
          <w:rFonts w:asciiTheme="majorHAnsi" w:hAnsiTheme="majorHAnsi" w:cstheme="majorHAnsi"/>
          <w:sz w:val="20"/>
          <w:szCs w:val="20"/>
        </w:rPr>
        <w:t>P</w:t>
      </w:r>
      <w:r>
        <w:rPr>
          <w:rFonts w:asciiTheme="majorHAnsi" w:hAnsiTheme="majorHAnsi" w:cstheme="majorHAnsi"/>
          <w:sz w:val="20"/>
          <w:szCs w:val="20"/>
        </w:rPr>
        <w:t>rograms</w:t>
      </w:r>
      <w:r w:rsidR="00896C74">
        <w:rPr>
          <w:rFonts w:asciiTheme="majorHAnsi" w:hAnsiTheme="majorHAnsi" w:cstheme="majorHAnsi"/>
          <w:sz w:val="20"/>
          <w:szCs w:val="20"/>
        </w:rPr>
        <w:t xml:space="preserve"> (Vitrek, MTI, </w:t>
      </w:r>
      <w:proofErr w:type="spellStart"/>
      <w:r w:rsidR="00896C74">
        <w:rPr>
          <w:rFonts w:asciiTheme="majorHAnsi" w:hAnsiTheme="majorHAnsi" w:cstheme="majorHAnsi"/>
          <w:sz w:val="20"/>
          <w:szCs w:val="20"/>
        </w:rPr>
        <w:t>GaGe</w:t>
      </w:r>
      <w:proofErr w:type="spellEnd"/>
      <w:r w:rsidR="00896C74">
        <w:rPr>
          <w:rFonts w:asciiTheme="majorHAnsi" w:hAnsiTheme="majorHAnsi" w:cstheme="majorHAnsi"/>
          <w:sz w:val="20"/>
          <w:szCs w:val="20"/>
        </w:rPr>
        <w:t xml:space="preserve">) and Original Equipment Manufacturers (MTI OEM Capacitance Products, </w:t>
      </w:r>
      <w:proofErr w:type="spellStart"/>
      <w:r w:rsidR="00896C74">
        <w:rPr>
          <w:rFonts w:asciiTheme="majorHAnsi" w:hAnsiTheme="majorHAnsi" w:cstheme="majorHAnsi"/>
          <w:sz w:val="20"/>
          <w:szCs w:val="20"/>
        </w:rPr>
        <w:t>GaGe</w:t>
      </w:r>
      <w:proofErr w:type="spellEnd"/>
      <w:r w:rsidR="00896C74">
        <w:rPr>
          <w:rFonts w:asciiTheme="majorHAnsi" w:hAnsiTheme="majorHAnsi" w:cstheme="majorHAnsi"/>
          <w:sz w:val="20"/>
          <w:szCs w:val="20"/>
        </w:rPr>
        <w:t xml:space="preserve"> OEM Program)</w:t>
      </w:r>
      <w:r w:rsidR="00AC6D89">
        <w:rPr>
          <w:rFonts w:asciiTheme="majorHAnsi" w:hAnsiTheme="majorHAnsi" w:cstheme="majorHAnsi"/>
          <w:sz w:val="20"/>
          <w:szCs w:val="20"/>
        </w:rPr>
        <w:t xml:space="preserve">. Navigation upgrades include a comprehensive search, account sign-up </w:t>
      </w:r>
      <w:r>
        <w:rPr>
          <w:rFonts w:asciiTheme="majorHAnsi" w:hAnsiTheme="majorHAnsi" w:cstheme="majorHAnsi"/>
          <w:sz w:val="20"/>
          <w:szCs w:val="20"/>
        </w:rPr>
        <w:t xml:space="preserve">as well as a </w:t>
      </w:r>
      <w:r w:rsidR="003C5CCD">
        <w:rPr>
          <w:rFonts w:asciiTheme="majorHAnsi" w:hAnsiTheme="majorHAnsi" w:cstheme="majorHAnsi"/>
          <w:sz w:val="20"/>
          <w:szCs w:val="20"/>
        </w:rPr>
        <w:t>s</w:t>
      </w:r>
      <w:r>
        <w:rPr>
          <w:rFonts w:asciiTheme="majorHAnsi" w:hAnsiTheme="majorHAnsi" w:cstheme="majorHAnsi"/>
          <w:sz w:val="20"/>
          <w:szCs w:val="20"/>
        </w:rPr>
        <w:t xml:space="preserve">hopping </w:t>
      </w:r>
      <w:r w:rsidR="003C5CCD">
        <w:rPr>
          <w:rFonts w:asciiTheme="majorHAnsi" w:hAnsiTheme="majorHAnsi" w:cstheme="majorHAnsi"/>
          <w:sz w:val="20"/>
          <w:szCs w:val="20"/>
        </w:rPr>
        <w:t>c</w:t>
      </w:r>
      <w:r>
        <w:rPr>
          <w:rFonts w:asciiTheme="majorHAnsi" w:hAnsiTheme="majorHAnsi" w:cstheme="majorHAnsi"/>
          <w:sz w:val="20"/>
          <w:szCs w:val="20"/>
        </w:rPr>
        <w:t>art for online purchases</w:t>
      </w:r>
      <w:r w:rsidR="003C5CCD">
        <w:rPr>
          <w:rFonts w:asciiTheme="majorHAnsi" w:hAnsiTheme="majorHAnsi" w:cstheme="majorHAnsi"/>
          <w:sz w:val="20"/>
          <w:szCs w:val="20"/>
        </w:rPr>
        <w:t xml:space="preserve"> with an option for expedited</w:t>
      </w:r>
      <w:r w:rsidR="00AC6D89">
        <w:rPr>
          <w:rFonts w:asciiTheme="majorHAnsi" w:hAnsiTheme="majorHAnsi" w:cstheme="majorHAnsi"/>
          <w:sz w:val="20"/>
          <w:szCs w:val="20"/>
        </w:rPr>
        <w:t xml:space="preserve"> shipping</w:t>
      </w:r>
      <w:r>
        <w:rPr>
          <w:rFonts w:asciiTheme="majorHAnsi" w:hAnsiTheme="majorHAnsi" w:cstheme="majorHAnsi"/>
          <w:sz w:val="20"/>
          <w:szCs w:val="20"/>
        </w:rPr>
        <w:t>.</w:t>
      </w:r>
    </w:p>
    <w:p w14:paraId="3D38F220" w14:textId="20E47288" w:rsidR="008D51EE" w:rsidRPr="00C25D7C" w:rsidRDefault="00076F7C" w:rsidP="00EF7BE3">
      <w:pPr>
        <w:spacing w:before="120"/>
        <w:rPr>
          <w:rFonts w:asciiTheme="majorHAnsi" w:hAnsiTheme="majorHAnsi" w:cstheme="majorHAnsi"/>
          <w:b/>
          <w:bCs/>
          <w:color w:val="222222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“</w:t>
      </w:r>
      <w:r w:rsidR="00C73990">
        <w:rPr>
          <w:rFonts w:asciiTheme="majorHAnsi" w:hAnsiTheme="majorHAnsi" w:cstheme="majorHAnsi"/>
          <w:sz w:val="20"/>
          <w:szCs w:val="20"/>
        </w:rPr>
        <w:t xml:space="preserve">I invite all of our users to experience the new website where they can quickly and easily navigate to any product information or application </w:t>
      </w:r>
      <w:r w:rsidR="00EC2E7A">
        <w:rPr>
          <w:rFonts w:asciiTheme="majorHAnsi" w:hAnsiTheme="majorHAnsi" w:cstheme="majorHAnsi"/>
          <w:sz w:val="20"/>
          <w:szCs w:val="20"/>
        </w:rPr>
        <w:t>note with ease</w:t>
      </w:r>
      <w:r>
        <w:rPr>
          <w:rFonts w:asciiTheme="majorHAnsi" w:hAnsiTheme="majorHAnsi" w:cstheme="majorHAnsi"/>
          <w:sz w:val="20"/>
          <w:szCs w:val="20"/>
        </w:rPr>
        <w:t>,</w:t>
      </w:r>
      <w:r w:rsidR="009F75A0">
        <w:rPr>
          <w:rFonts w:asciiTheme="majorHAnsi" w:hAnsiTheme="majorHAnsi" w:cstheme="majorHAnsi"/>
          <w:sz w:val="20"/>
          <w:szCs w:val="20"/>
        </w:rPr>
        <w:t>”</w:t>
      </w:r>
      <w:r w:rsidR="005D65E7">
        <w:rPr>
          <w:rFonts w:asciiTheme="majorHAnsi" w:hAnsiTheme="majorHAnsi" w:cstheme="majorHAnsi"/>
          <w:sz w:val="20"/>
          <w:szCs w:val="20"/>
        </w:rPr>
        <w:t xml:space="preserve"> said Don.</w:t>
      </w:r>
    </w:p>
    <w:p w14:paraId="2F52A070" w14:textId="757DDB09" w:rsidR="007C4B9F" w:rsidRPr="00B3760A" w:rsidRDefault="002869B8" w:rsidP="00D50A45">
      <w:pPr>
        <w:pStyle w:val="Heading1"/>
        <w:spacing w:before="240"/>
        <w:rPr>
          <w:rFonts w:asciiTheme="majorHAnsi" w:hAnsiTheme="majorHAnsi"/>
          <w:b w:val="0"/>
          <w:bCs w:val="0"/>
          <w:color w:val="auto"/>
          <w:sz w:val="18"/>
          <w:szCs w:val="18"/>
        </w:rPr>
        <w:sectPr w:rsidR="007C4B9F" w:rsidRPr="00B3760A" w:rsidSect="009D564D">
          <w:headerReference w:type="default" r:id="rId19"/>
          <w:pgSz w:w="12240" w:h="15840"/>
          <w:pgMar w:top="480" w:right="1200" w:bottom="480" w:left="1200" w:header="0" w:footer="0" w:gutter="0"/>
          <w:cols w:space="720"/>
          <w:docGrid w:linePitch="360"/>
        </w:sectPr>
      </w:pPr>
      <w:r w:rsidRPr="00A272E8">
        <w:rPr>
          <w:color w:val="auto"/>
          <w:sz w:val="16"/>
          <w:szCs w:val="16"/>
        </w:rPr>
        <w:t xml:space="preserve">About </w:t>
      </w:r>
      <w:r w:rsidR="003F4906" w:rsidRPr="00A272E8">
        <w:rPr>
          <w:color w:val="auto"/>
          <w:sz w:val="16"/>
          <w:szCs w:val="16"/>
        </w:rPr>
        <w:t>Vitrek</w:t>
      </w:r>
      <w:r w:rsidR="00114C74" w:rsidRPr="00A272E8">
        <w:rPr>
          <w:sz w:val="16"/>
          <w:szCs w:val="16"/>
        </w:rPr>
        <w:br/>
      </w:r>
      <w:r w:rsidR="00B3760A" w:rsidRPr="00E75018">
        <w:rPr>
          <w:rStyle w:val="Emphasis"/>
          <w:b w:val="0"/>
          <w:bCs w:val="0"/>
          <w:color w:val="auto"/>
          <w:sz w:val="16"/>
          <w:szCs w:val="16"/>
        </w:rPr>
        <w:t>Since 1990, </w:t>
      </w:r>
      <w:hyperlink r:id="rId20" w:history="1">
        <w:r w:rsidR="00B3760A" w:rsidRPr="00E75018">
          <w:rPr>
            <w:rStyle w:val="Hyperlink"/>
            <w:b w:val="0"/>
            <w:bCs w:val="0"/>
            <w:i/>
            <w:iCs/>
            <w:color w:val="auto"/>
            <w:sz w:val="16"/>
            <w:szCs w:val="16"/>
          </w:rPr>
          <w:t>Vitrek</w:t>
        </w:r>
      </w:hyperlink>
      <w:r w:rsidR="00B3760A" w:rsidRPr="00E75018">
        <w:rPr>
          <w:rStyle w:val="Emphasis"/>
          <w:b w:val="0"/>
          <w:bCs w:val="0"/>
          <w:color w:val="auto"/>
          <w:sz w:val="16"/>
          <w:szCs w:val="16"/>
        </w:rPr>
        <w:t xml:space="preserve"> has provided innovative global solutions for high voltage test and measurement including electrical safety compliance testers, multi-point high voltage switching systems and graphical power analyzers. Vitrek is the parent company of several industry related brands, including </w:t>
      </w:r>
      <w:proofErr w:type="spellStart"/>
      <w:r w:rsidR="00B3760A" w:rsidRPr="00E75018">
        <w:rPr>
          <w:rStyle w:val="Emphasis"/>
          <w:b w:val="0"/>
          <w:bCs w:val="0"/>
          <w:color w:val="auto"/>
          <w:sz w:val="16"/>
          <w:szCs w:val="16"/>
        </w:rPr>
        <w:t>XiTRON</w:t>
      </w:r>
      <w:proofErr w:type="spellEnd"/>
      <w:r w:rsidR="00B3760A" w:rsidRPr="00E75018">
        <w:rPr>
          <w:rStyle w:val="Emphasis"/>
          <w:b w:val="0"/>
          <w:bCs w:val="0"/>
          <w:color w:val="auto"/>
          <w:sz w:val="16"/>
          <w:szCs w:val="16"/>
        </w:rPr>
        <w:t xml:space="preserve">, MTI Instruments, </w:t>
      </w:r>
      <w:proofErr w:type="spellStart"/>
      <w:r w:rsidR="00B3760A" w:rsidRPr="00E75018">
        <w:rPr>
          <w:rStyle w:val="Emphasis"/>
          <w:b w:val="0"/>
          <w:bCs w:val="0"/>
          <w:color w:val="auto"/>
          <w:sz w:val="16"/>
          <w:szCs w:val="16"/>
        </w:rPr>
        <w:t>GaGe</w:t>
      </w:r>
      <w:proofErr w:type="spellEnd"/>
      <w:r w:rsidR="00B3760A" w:rsidRPr="00E75018">
        <w:rPr>
          <w:rStyle w:val="Emphasis"/>
          <w:b w:val="0"/>
          <w:bCs w:val="0"/>
          <w:color w:val="auto"/>
          <w:sz w:val="16"/>
          <w:szCs w:val="16"/>
        </w:rPr>
        <w:t xml:space="preserve">, </w:t>
      </w:r>
      <w:proofErr w:type="spellStart"/>
      <w:r w:rsidR="00B3760A" w:rsidRPr="00E75018">
        <w:rPr>
          <w:rStyle w:val="Emphasis"/>
          <w:b w:val="0"/>
          <w:bCs w:val="0"/>
          <w:color w:val="auto"/>
          <w:sz w:val="16"/>
          <w:szCs w:val="16"/>
        </w:rPr>
        <w:t>Signatec</w:t>
      </w:r>
      <w:proofErr w:type="spellEnd"/>
      <w:r w:rsidR="00B3760A" w:rsidRPr="00E75018">
        <w:rPr>
          <w:rStyle w:val="Emphasis"/>
          <w:b w:val="0"/>
          <w:bCs w:val="0"/>
          <w:color w:val="auto"/>
          <w:sz w:val="16"/>
          <w:szCs w:val="16"/>
        </w:rPr>
        <w:t xml:space="preserve"> and </w:t>
      </w:r>
      <w:proofErr w:type="spellStart"/>
      <w:r w:rsidR="00B3760A" w:rsidRPr="00E75018">
        <w:rPr>
          <w:rStyle w:val="Emphasis"/>
          <w:b w:val="0"/>
          <w:bCs w:val="0"/>
          <w:color w:val="auto"/>
          <w:sz w:val="16"/>
          <w:szCs w:val="16"/>
        </w:rPr>
        <w:t>KineticSystems</w:t>
      </w:r>
      <w:proofErr w:type="spellEnd"/>
      <w:r w:rsidR="00B3760A" w:rsidRPr="00E75018">
        <w:rPr>
          <w:rStyle w:val="Emphasis"/>
          <w:b w:val="0"/>
          <w:bCs w:val="0"/>
          <w:color w:val="auto"/>
          <w:sz w:val="16"/>
          <w:szCs w:val="16"/>
        </w:rPr>
        <w:t xml:space="preserve">. Our portfolio of products </w:t>
      </w:r>
      <w:proofErr w:type="gramStart"/>
      <w:r w:rsidR="00B3760A" w:rsidRPr="00E75018">
        <w:rPr>
          <w:rStyle w:val="Emphasis"/>
          <w:b w:val="0"/>
          <w:bCs w:val="0"/>
          <w:color w:val="auto"/>
          <w:sz w:val="16"/>
          <w:szCs w:val="16"/>
        </w:rPr>
        <w:t>include</w:t>
      </w:r>
      <w:proofErr w:type="gramEnd"/>
      <w:r w:rsidR="00B3760A" w:rsidRPr="00E75018">
        <w:rPr>
          <w:rStyle w:val="Emphasis"/>
          <w:b w:val="0"/>
          <w:bCs w:val="0"/>
          <w:color w:val="auto"/>
          <w:sz w:val="16"/>
          <w:szCs w:val="16"/>
        </w:rPr>
        <w:t xml:space="preserve"> test and measurement solutions including high-voltage, safety and compliance testing solutions, non-contact measurement devices, portable signal simulators and calibrators, semiconductor/solar metrology systems and turbine engine/rotating machine balancing. Our data-acquisition brands add a wide array of board-level data acquisition and integrated real-time signal recording system solutions from </w:t>
      </w:r>
      <w:proofErr w:type="spellStart"/>
      <w:r w:rsidR="00B3760A" w:rsidRPr="00E75018">
        <w:rPr>
          <w:rStyle w:val="Emphasis"/>
          <w:b w:val="0"/>
          <w:bCs w:val="0"/>
          <w:color w:val="auto"/>
          <w:sz w:val="16"/>
          <w:szCs w:val="16"/>
        </w:rPr>
        <w:t>GaGe</w:t>
      </w:r>
      <w:proofErr w:type="spellEnd"/>
      <w:r w:rsidR="00B3760A" w:rsidRPr="00E75018">
        <w:rPr>
          <w:rStyle w:val="Emphasis"/>
          <w:b w:val="0"/>
          <w:bCs w:val="0"/>
          <w:color w:val="auto"/>
          <w:sz w:val="16"/>
          <w:szCs w:val="16"/>
        </w:rPr>
        <w:t xml:space="preserve">, </w:t>
      </w:r>
      <w:proofErr w:type="spellStart"/>
      <w:r w:rsidR="00B3760A" w:rsidRPr="00E75018">
        <w:rPr>
          <w:rStyle w:val="Emphasis"/>
          <w:b w:val="0"/>
          <w:bCs w:val="0"/>
          <w:color w:val="auto"/>
          <w:sz w:val="16"/>
          <w:szCs w:val="16"/>
        </w:rPr>
        <w:t>Signatec</w:t>
      </w:r>
      <w:proofErr w:type="spellEnd"/>
      <w:r w:rsidR="00B3760A" w:rsidRPr="00E75018">
        <w:rPr>
          <w:rStyle w:val="Emphasis"/>
          <w:b w:val="0"/>
          <w:bCs w:val="0"/>
          <w:color w:val="auto"/>
          <w:sz w:val="16"/>
          <w:szCs w:val="16"/>
        </w:rPr>
        <w:t xml:space="preserve">, and </w:t>
      </w:r>
      <w:proofErr w:type="spellStart"/>
      <w:r w:rsidR="00B3760A" w:rsidRPr="00E75018">
        <w:rPr>
          <w:rStyle w:val="Emphasis"/>
          <w:b w:val="0"/>
          <w:bCs w:val="0"/>
          <w:color w:val="auto"/>
          <w:sz w:val="16"/>
          <w:szCs w:val="16"/>
        </w:rPr>
        <w:t>KineticSystems</w:t>
      </w:r>
      <w:proofErr w:type="spellEnd"/>
      <w:r w:rsidR="00B3760A" w:rsidRPr="00E75018">
        <w:rPr>
          <w:rStyle w:val="Emphasis"/>
          <w:b w:val="0"/>
          <w:bCs w:val="0"/>
          <w:color w:val="auto"/>
          <w:sz w:val="16"/>
          <w:szCs w:val="16"/>
        </w:rPr>
        <w:t xml:space="preserve">. Vitrek also supplies precision high voltage measurement standards to national laboratories and calibration labs around the world. This unique and complementary combination of product and engineering capabilities positions Vitrek as a leading provider of test solutions serving the photovoltaic, medical equipment, power conversion, electrical/electronic component, semiconductor, </w:t>
      </w:r>
      <w:proofErr w:type="gramStart"/>
      <w:r w:rsidR="00B3760A" w:rsidRPr="00E75018">
        <w:rPr>
          <w:rStyle w:val="Emphasis"/>
          <w:b w:val="0"/>
          <w:bCs w:val="0"/>
          <w:color w:val="auto"/>
          <w:sz w:val="16"/>
          <w:szCs w:val="16"/>
        </w:rPr>
        <w:t>aerospace</w:t>
      </w:r>
      <w:proofErr w:type="gramEnd"/>
      <w:r w:rsidR="00B3760A" w:rsidRPr="00E75018">
        <w:rPr>
          <w:rStyle w:val="Emphasis"/>
          <w:b w:val="0"/>
          <w:bCs w:val="0"/>
          <w:color w:val="auto"/>
          <w:sz w:val="16"/>
          <w:szCs w:val="16"/>
        </w:rPr>
        <w:t xml:space="preserve"> and appliance industries. Vitrek is an accredited ISO 17025 Calibration Laboratory and ISO 9001:2015 Certified organization.</w:t>
      </w:r>
    </w:p>
    <w:p w14:paraId="01D9478A" w14:textId="77777777" w:rsidR="00C256B1" w:rsidRDefault="00C256B1" w:rsidP="00C256B1">
      <w:pPr>
        <w:rPr>
          <w:rFonts w:asciiTheme="majorHAnsi" w:hAnsiTheme="majorHAnsi" w:cstheme="majorHAnsi"/>
          <w:b/>
          <w:color w:val="000000"/>
          <w:sz w:val="18"/>
          <w:szCs w:val="18"/>
        </w:rPr>
      </w:pPr>
    </w:p>
    <w:p w14:paraId="60C2DFCD" w14:textId="51AA0045" w:rsidR="00394B4B" w:rsidRPr="008834DF" w:rsidRDefault="00394B4B" w:rsidP="00C256B1">
      <w:pPr>
        <w:rPr>
          <w:rFonts w:asciiTheme="majorHAnsi" w:hAnsiTheme="majorHAnsi" w:cstheme="majorHAnsi"/>
          <w:b/>
          <w:color w:val="000000"/>
          <w:sz w:val="18"/>
          <w:szCs w:val="18"/>
        </w:rPr>
      </w:pPr>
      <w:r w:rsidRPr="008834DF">
        <w:rPr>
          <w:rFonts w:asciiTheme="majorHAnsi" w:hAnsiTheme="majorHAnsi" w:cstheme="majorHAnsi"/>
          <w:b/>
          <w:color w:val="000000"/>
          <w:sz w:val="18"/>
          <w:szCs w:val="18"/>
        </w:rPr>
        <w:t xml:space="preserve">Company Contact: </w:t>
      </w:r>
    </w:p>
    <w:p w14:paraId="2F10B515" w14:textId="74F97BDA" w:rsidR="00394B4B" w:rsidRPr="008834DF" w:rsidRDefault="00B3760A" w:rsidP="008834DF">
      <w:pPr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Fonts w:asciiTheme="majorHAnsi" w:hAnsiTheme="majorHAnsi" w:cstheme="majorHAnsi"/>
          <w:color w:val="000000"/>
          <w:sz w:val="18"/>
          <w:szCs w:val="18"/>
        </w:rPr>
        <w:t>Suzy Abbott</w:t>
      </w:r>
      <w:r w:rsidR="001D230A">
        <w:rPr>
          <w:rFonts w:asciiTheme="majorHAnsi" w:hAnsiTheme="majorHAnsi" w:cstheme="majorHAnsi"/>
          <w:color w:val="000000"/>
          <w:sz w:val="18"/>
          <w:szCs w:val="18"/>
        </w:rPr>
        <w:t>, Marketing</w:t>
      </w:r>
      <w:r>
        <w:rPr>
          <w:rFonts w:asciiTheme="majorHAnsi" w:hAnsiTheme="majorHAnsi" w:cstheme="majorHAnsi"/>
          <w:color w:val="000000"/>
          <w:sz w:val="18"/>
          <w:szCs w:val="18"/>
        </w:rPr>
        <w:t xml:space="preserve"> Manager</w:t>
      </w:r>
    </w:p>
    <w:p w14:paraId="2EFFB8E7" w14:textId="0F16747E" w:rsidR="00394B4B" w:rsidRPr="008834DF" w:rsidRDefault="003F4906" w:rsidP="008834DF">
      <w:pPr>
        <w:rPr>
          <w:rFonts w:asciiTheme="majorHAnsi" w:hAnsiTheme="majorHAnsi" w:cstheme="majorHAnsi"/>
          <w:color w:val="000000"/>
          <w:sz w:val="18"/>
          <w:szCs w:val="18"/>
        </w:rPr>
      </w:pPr>
      <w:r w:rsidRPr="008834DF">
        <w:rPr>
          <w:rFonts w:asciiTheme="majorHAnsi" w:hAnsiTheme="majorHAnsi" w:cstheme="majorHAnsi"/>
          <w:color w:val="000000"/>
          <w:sz w:val="18"/>
          <w:szCs w:val="18"/>
        </w:rPr>
        <w:t>Vitrek, Inc.</w:t>
      </w:r>
    </w:p>
    <w:p w14:paraId="23653A54" w14:textId="17E4A7A9" w:rsidR="00394B4B" w:rsidRPr="008834DF" w:rsidRDefault="00E55BB5" w:rsidP="008834DF">
      <w:pPr>
        <w:rPr>
          <w:rFonts w:asciiTheme="majorHAnsi" w:hAnsiTheme="majorHAnsi" w:cstheme="majorHAnsi"/>
          <w:color w:val="000000"/>
          <w:sz w:val="18"/>
          <w:szCs w:val="18"/>
        </w:rPr>
      </w:pPr>
      <w:hyperlink r:id="rId21" w:tgtFrame="_blank" w:history="1">
        <w:r w:rsidR="003F4906" w:rsidRPr="008834DF">
          <w:rPr>
            <w:rFonts w:asciiTheme="majorHAnsi" w:hAnsiTheme="majorHAnsi" w:cstheme="majorHAnsi"/>
            <w:color w:val="000000"/>
            <w:sz w:val="18"/>
            <w:szCs w:val="18"/>
          </w:rPr>
          <w:t>858.689.2755</w:t>
        </w:r>
      </w:hyperlink>
    </w:p>
    <w:p w14:paraId="41115E9B" w14:textId="77777777" w:rsidR="00B3760A" w:rsidRPr="00B3760A" w:rsidRDefault="00B3760A" w:rsidP="008834DF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fldChar w:fldCharType="begin"/>
      </w:r>
      <w:r>
        <w:rPr>
          <w:rFonts w:asciiTheme="majorHAnsi" w:hAnsiTheme="majorHAnsi" w:cstheme="majorHAnsi"/>
          <w:sz w:val="18"/>
          <w:szCs w:val="18"/>
        </w:rPr>
        <w:instrText>HYPERLINK "mailto:</w:instrText>
      </w:r>
      <w:r w:rsidRPr="00B3760A">
        <w:rPr>
          <w:rFonts w:asciiTheme="majorHAnsi" w:hAnsiTheme="majorHAnsi" w:cstheme="majorHAnsi"/>
          <w:sz w:val="18"/>
          <w:szCs w:val="18"/>
        </w:rPr>
        <w:instrText>suzy.abbott@vitrek.com</w:instrText>
      </w:r>
    </w:p>
    <w:p w14:paraId="52674636" w14:textId="77777777" w:rsidR="00B3760A" w:rsidRPr="00F02A8D" w:rsidRDefault="00B3760A" w:rsidP="008834DF">
      <w:pPr>
        <w:rPr>
          <w:rStyle w:val="Hyperlink"/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instrText>"</w:instrText>
      </w:r>
      <w:r>
        <w:rPr>
          <w:rFonts w:asciiTheme="majorHAnsi" w:hAnsiTheme="majorHAnsi" w:cstheme="majorHAnsi"/>
          <w:sz w:val="18"/>
          <w:szCs w:val="18"/>
        </w:rPr>
      </w:r>
      <w:r>
        <w:rPr>
          <w:rFonts w:asciiTheme="majorHAnsi" w:hAnsiTheme="majorHAnsi" w:cstheme="majorHAnsi"/>
          <w:sz w:val="18"/>
          <w:szCs w:val="18"/>
        </w:rPr>
        <w:fldChar w:fldCharType="separate"/>
      </w:r>
      <w:r w:rsidRPr="00F02A8D">
        <w:rPr>
          <w:rStyle w:val="Hyperlink"/>
          <w:rFonts w:asciiTheme="majorHAnsi" w:hAnsiTheme="majorHAnsi" w:cstheme="majorHAnsi"/>
          <w:sz w:val="18"/>
          <w:szCs w:val="18"/>
        </w:rPr>
        <w:t>suzy.abbott@vitrek.com</w:t>
      </w:r>
    </w:p>
    <w:p w14:paraId="11ABAADC" w14:textId="5EFD60A7" w:rsidR="003F4906" w:rsidRPr="008834DF" w:rsidRDefault="00B3760A" w:rsidP="008834DF">
      <w:pPr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fldChar w:fldCharType="end"/>
      </w:r>
      <w:r w:rsidR="003F4906" w:rsidRPr="008834DF">
        <w:rPr>
          <w:rFonts w:asciiTheme="majorHAnsi" w:hAnsiTheme="majorHAnsi" w:cstheme="majorHAnsi"/>
          <w:sz w:val="18"/>
          <w:szCs w:val="18"/>
        </w:rPr>
        <w:fldChar w:fldCharType="begin"/>
      </w:r>
      <w:r w:rsidR="003F4906" w:rsidRPr="008834DF">
        <w:rPr>
          <w:rFonts w:asciiTheme="majorHAnsi" w:hAnsiTheme="majorHAnsi" w:cstheme="majorHAnsi"/>
          <w:sz w:val="18"/>
          <w:szCs w:val="18"/>
        </w:rPr>
        <w:instrText xml:space="preserve"> HYPERLINK "http://www.vitrek.com</w:instrText>
      </w:r>
    </w:p>
    <w:p w14:paraId="01C67B1D" w14:textId="77777777" w:rsidR="003F4906" w:rsidRPr="008834DF" w:rsidRDefault="003F4906" w:rsidP="008834DF">
      <w:pPr>
        <w:rPr>
          <w:rStyle w:val="Hyperlink"/>
          <w:rFonts w:asciiTheme="majorHAnsi" w:hAnsiTheme="majorHAnsi" w:cstheme="majorHAnsi"/>
          <w:b/>
          <w:sz w:val="18"/>
          <w:szCs w:val="18"/>
        </w:rPr>
      </w:pPr>
      <w:r w:rsidRPr="008834DF">
        <w:rPr>
          <w:rFonts w:asciiTheme="majorHAnsi" w:hAnsiTheme="majorHAnsi" w:cstheme="majorHAnsi"/>
          <w:sz w:val="18"/>
          <w:szCs w:val="18"/>
        </w:rPr>
        <w:instrText xml:space="preserve">" </w:instrText>
      </w:r>
      <w:r w:rsidRPr="008834DF">
        <w:rPr>
          <w:rFonts w:asciiTheme="majorHAnsi" w:hAnsiTheme="majorHAnsi" w:cstheme="majorHAnsi"/>
          <w:sz w:val="18"/>
          <w:szCs w:val="18"/>
        </w:rPr>
      </w:r>
      <w:r w:rsidRPr="008834DF">
        <w:rPr>
          <w:rFonts w:asciiTheme="majorHAnsi" w:hAnsiTheme="majorHAnsi" w:cstheme="majorHAnsi"/>
          <w:sz w:val="18"/>
          <w:szCs w:val="18"/>
        </w:rPr>
        <w:fldChar w:fldCharType="separate"/>
      </w:r>
      <w:r w:rsidRPr="008834DF">
        <w:rPr>
          <w:rStyle w:val="Hyperlink"/>
          <w:rFonts w:asciiTheme="majorHAnsi" w:hAnsiTheme="majorHAnsi" w:cstheme="majorHAnsi"/>
          <w:sz w:val="18"/>
          <w:szCs w:val="18"/>
        </w:rPr>
        <w:t>www.vitrek.com</w:t>
      </w:r>
    </w:p>
    <w:p w14:paraId="4B7345E5" w14:textId="2E0262A2" w:rsidR="009F75A0" w:rsidRDefault="003F4906" w:rsidP="008834DF">
      <w:pPr>
        <w:rPr>
          <w:rFonts w:asciiTheme="majorHAnsi" w:hAnsiTheme="majorHAnsi" w:cstheme="majorHAnsi"/>
          <w:b/>
          <w:color w:val="000000"/>
          <w:sz w:val="18"/>
          <w:szCs w:val="18"/>
        </w:rPr>
      </w:pPr>
      <w:r w:rsidRPr="008834DF">
        <w:rPr>
          <w:rFonts w:asciiTheme="majorHAnsi" w:hAnsiTheme="majorHAnsi" w:cstheme="majorHAnsi"/>
          <w:sz w:val="18"/>
          <w:szCs w:val="18"/>
        </w:rPr>
        <w:fldChar w:fldCharType="end"/>
      </w:r>
    </w:p>
    <w:p w14:paraId="531BC079" w14:textId="43EE9423" w:rsidR="00394B4B" w:rsidRPr="00250F74" w:rsidRDefault="00394B4B" w:rsidP="008834DF">
      <w:pPr>
        <w:rPr>
          <w:rFonts w:asciiTheme="majorHAnsi" w:hAnsiTheme="majorHAnsi" w:cstheme="majorHAnsi"/>
          <w:sz w:val="18"/>
          <w:szCs w:val="18"/>
        </w:rPr>
      </w:pPr>
      <w:r w:rsidRPr="008834DF">
        <w:rPr>
          <w:rFonts w:asciiTheme="majorHAnsi" w:hAnsiTheme="majorHAnsi" w:cstheme="majorHAnsi"/>
          <w:b/>
          <w:color w:val="000000"/>
          <w:sz w:val="18"/>
          <w:szCs w:val="18"/>
        </w:rPr>
        <w:t xml:space="preserve">Agency Contact: </w:t>
      </w:r>
      <w:r w:rsidRPr="008834DF">
        <w:rPr>
          <w:rFonts w:asciiTheme="majorHAnsi" w:hAnsiTheme="majorHAnsi" w:cstheme="majorHAnsi"/>
          <w:b/>
          <w:color w:val="000000"/>
          <w:sz w:val="18"/>
          <w:szCs w:val="18"/>
        </w:rPr>
        <w:br/>
      </w:r>
      <w:r w:rsidRPr="008834DF">
        <w:rPr>
          <w:rFonts w:asciiTheme="majorHAnsi" w:hAnsiTheme="majorHAnsi" w:cstheme="majorHAnsi"/>
          <w:color w:val="000000"/>
          <w:sz w:val="18"/>
          <w:szCs w:val="18"/>
        </w:rPr>
        <w:t>Greg Evans • Acct. Exec.</w:t>
      </w:r>
    </w:p>
    <w:p w14:paraId="6AB3BE6B" w14:textId="77777777" w:rsidR="00394B4B" w:rsidRPr="008834DF" w:rsidRDefault="00394B4B" w:rsidP="008834DF">
      <w:pPr>
        <w:ind w:right="-540"/>
        <w:rPr>
          <w:rFonts w:asciiTheme="majorHAnsi" w:hAnsiTheme="majorHAnsi" w:cstheme="majorHAnsi"/>
          <w:color w:val="000000"/>
          <w:sz w:val="18"/>
          <w:szCs w:val="18"/>
        </w:rPr>
      </w:pPr>
      <w:proofErr w:type="spellStart"/>
      <w:r w:rsidRPr="008834DF">
        <w:rPr>
          <w:rFonts w:asciiTheme="majorHAnsi" w:hAnsiTheme="majorHAnsi" w:cstheme="majorHAnsi"/>
          <w:color w:val="000000"/>
          <w:sz w:val="18"/>
          <w:szCs w:val="18"/>
        </w:rPr>
        <w:t>WelComm</w:t>
      </w:r>
      <w:proofErr w:type="spellEnd"/>
      <w:r w:rsidRPr="008834DF">
        <w:rPr>
          <w:rFonts w:asciiTheme="majorHAnsi" w:hAnsiTheme="majorHAnsi" w:cstheme="majorHAnsi"/>
          <w:color w:val="000000"/>
          <w:sz w:val="18"/>
          <w:szCs w:val="18"/>
        </w:rPr>
        <w:t>, Inc.</w:t>
      </w:r>
    </w:p>
    <w:p w14:paraId="0C9CEE42" w14:textId="77777777" w:rsidR="00394B4B" w:rsidRPr="008834DF" w:rsidRDefault="00394B4B" w:rsidP="008834DF">
      <w:pPr>
        <w:ind w:right="-540"/>
        <w:rPr>
          <w:rFonts w:asciiTheme="majorHAnsi" w:hAnsiTheme="majorHAnsi" w:cstheme="majorHAnsi"/>
          <w:color w:val="000000"/>
          <w:sz w:val="18"/>
          <w:szCs w:val="18"/>
        </w:rPr>
      </w:pPr>
      <w:r w:rsidRPr="008834DF">
        <w:rPr>
          <w:rFonts w:asciiTheme="majorHAnsi" w:hAnsiTheme="majorHAnsi" w:cstheme="majorHAnsi"/>
          <w:color w:val="000000"/>
          <w:sz w:val="18"/>
          <w:szCs w:val="18"/>
        </w:rPr>
        <w:t>Direct: 858-633-1911</w:t>
      </w:r>
    </w:p>
    <w:p w14:paraId="7B6D1637" w14:textId="77777777" w:rsidR="00394B4B" w:rsidRPr="008834DF" w:rsidRDefault="00E55BB5" w:rsidP="008834DF">
      <w:pPr>
        <w:ind w:right="-540"/>
        <w:rPr>
          <w:rFonts w:asciiTheme="majorHAnsi" w:hAnsiTheme="majorHAnsi" w:cstheme="majorHAnsi"/>
          <w:color w:val="000000"/>
          <w:sz w:val="18"/>
          <w:szCs w:val="18"/>
        </w:rPr>
      </w:pPr>
      <w:hyperlink r:id="rId22" w:history="1">
        <w:r w:rsidR="00394B4B" w:rsidRPr="008834DF">
          <w:rPr>
            <w:rStyle w:val="Hyperlink"/>
            <w:rFonts w:asciiTheme="majorHAnsi" w:hAnsiTheme="majorHAnsi" w:cstheme="majorHAnsi"/>
            <w:sz w:val="18"/>
            <w:szCs w:val="18"/>
          </w:rPr>
          <w:t>greg@welcomm.com</w:t>
        </w:r>
      </w:hyperlink>
      <w:r w:rsidR="00394B4B" w:rsidRPr="008834DF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356C5DFA" w14:textId="40A8BD12" w:rsidR="00010EEA" w:rsidRDefault="00E55BB5" w:rsidP="002B24FC">
      <w:pPr>
        <w:rPr>
          <w:rStyle w:val="Hyperlink"/>
          <w:rFonts w:asciiTheme="majorHAnsi" w:hAnsiTheme="majorHAnsi" w:cstheme="majorHAnsi"/>
          <w:sz w:val="18"/>
          <w:szCs w:val="18"/>
        </w:rPr>
      </w:pPr>
      <w:hyperlink r:id="rId23" w:history="1">
        <w:r w:rsidR="009D564D" w:rsidRPr="008834DF">
          <w:rPr>
            <w:rStyle w:val="Hyperlink"/>
            <w:rFonts w:asciiTheme="majorHAnsi" w:hAnsiTheme="majorHAnsi" w:cstheme="majorHAnsi"/>
            <w:sz w:val="18"/>
            <w:szCs w:val="18"/>
          </w:rPr>
          <w:t>www.welcomm.com</w:t>
        </w:r>
      </w:hyperlink>
    </w:p>
    <w:sectPr w:rsidR="00010EEA" w:rsidSect="00FC6047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FB6F6" w14:textId="77777777" w:rsidR="0039395F" w:rsidRDefault="0039395F" w:rsidP="00FE71A2">
      <w:r>
        <w:separator/>
      </w:r>
    </w:p>
  </w:endnote>
  <w:endnote w:type="continuationSeparator" w:id="0">
    <w:p w14:paraId="7CA3FA7B" w14:textId="77777777" w:rsidR="0039395F" w:rsidRDefault="0039395F" w:rsidP="00FE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7D3BD" w14:textId="77777777" w:rsidR="0039395F" w:rsidRDefault="0039395F" w:rsidP="00FE71A2">
      <w:r>
        <w:separator/>
      </w:r>
    </w:p>
  </w:footnote>
  <w:footnote w:type="continuationSeparator" w:id="0">
    <w:p w14:paraId="5F7929B3" w14:textId="77777777" w:rsidR="0039395F" w:rsidRDefault="0039395F" w:rsidP="00FE7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E7116" w14:textId="77777777" w:rsidR="00301CD3" w:rsidRDefault="00301CD3">
    <w:pPr>
      <w:pStyle w:val="Header"/>
    </w:pPr>
  </w:p>
  <w:p w14:paraId="50F51FF3" w14:textId="77777777" w:rsidR="00301CD3" w:rsidRDefault="00301C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58A9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42CCC"/>
    <w:multiLevelType w:val="hybridMultilevel"/>
    <w:tmpl w:val="7A1AC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27374"/>
    <w:multiLevelType w:val="hybridMultilevel"/>
    <w:tmpl w:val="0FFE0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41876"/>
    <w:multiLevelType w:val="hybridMultilevel"/>
    <w:tmpl w:val="3BF6C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74DA2"/>
    <w:multiLevelType w:val="hybridMultilevel"/>
    <w:tmpl w:val="EA2C2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6A6511"/>
    <w:multiLevelType w:val="hybridMultilevel"/>
    <w:tmpl w:val="018E14CA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419908259">
    <w:abstractNumId w:val="0"/>
  </w:num>
  <w:num w:numId="2" w16cid:durableId="1090781238">
    <w:abstractNumId w:val="5"/>
  </w:num>
  <w:num w:numId="3" w16cid:durableId="159274591">
    <w:abstractNumId w:val="3"/>
  </w:num>
  <w:num w:numId="4" w16cid:durableId="1323777218">
    <w:abstractNumId w:val="2"/>
  </w:num>
  <w:num w:numId="5" w16cid:durableId="436364021">
    <w:abstractNumId w:val="4"/>
  </w:num>
  <w:num w:numId="6" w16cid:durableId="614990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589"/>
    <w:rsid w:val="00002E90"/>
    <w:rsid w:val="00004041"/>
    <w:rsid w:val="00007467"/>
    <w:rsid w:val="00010778"/>
    <w:rsid w:val="00010EEA"/>
    <w:rsid w:val="000142A6"/>
    <w:rsid w:val="00015D85"/>
    <w:rsid w:val="000275E2"/>
    <w:rsid w:val="000315AA"/>
    <w:rsid w:val="00036DD5"/>
    <w:rsid w:val="000446F0"/>
    <w:rsid w:val="00044EE1"/>
    <w:rsid w:val="00046EFB"/>
    <w:rsid w:val="00051991"/>
    <w:rsid w:val="00052FCE"/>
    <w:rsid w:val="000533A3"/>
    <w:rsid w:val="000573A2"/>
    <w:rsid w:val="0006221A"/>
    <w:rsid w:val="00062B25"/>
    <w:rsid w:val="00064539"/>
    <w:rsid w:val="00064990"/>
    <w:rsid w:val="000654EC"/>
    <w:rsid w:val="000661FF"/>
    <w:rsid w:val="00070365"/>
    <w:rsid w:val="00073C00"/>
    <w:rsid w:val="00076F7C"/>
    <w:rsid w:val="00077A1F"/>
    <w:rsid w:val="000816CC"/>
    <w:rsid w:val="00082854"/>
    <w:rsid w:val="0008598C"/>
    <w:rsid w:val="00091D01"/>
    <w:rsid w:val="000946CC"/>
    <w:rsid w:val="000A4F05"/>
    <w:rsid w:val="000B0607"/>
    <w:rsid w:val="000C78D6"/>
    <w:rsid w:val="000D01A7"/>
    <w:rsid w:val="000D13E4"/>
    <w:rsid w:val="000D1685"/>
    <w:rsid w:val="000D42C3"/>
    <w:rsid w:val="000D76CA"/>
    <w:rsid w:val="000F574D"/>
    <w:rsid w:val="00110D72"/>
    <w:rsid w:val="00113EEF"/>
    <w:rsid w:val="00114C74"/>
    <w:rsid w:val="00120844"/>
    <w:rsid w:val="00125822"/>
    <w:rsid w:val="0013431C"/>
    <w:rsid w:val="00134CA6"/>
    <w:rsid w:val="0014225C"/>
    <w:rsid w:val="00143184"/>
    <w:rsid w:val="00144E1C"/>
    <w:rsid w:val="00150A80"/>
    <w:rsid w:val="0015470C"/>
    <w:rsid w:val="00167784"/>
    <w:rsid w:val="00173CB1"/>
    <w:rsid w:val="00181BD8"/>
    <w:rsid w:val="00183810"/>
    <w:rsid w:val="00183E25"/>
    <w:rsid w:val="00194814"/>
    <w:rsid w:val="001A3942"/>
    <w:rsid w:val="001A4C11"/>
    <w:rsid w:val="001B2014"/>
    <w:rsid w:val="001B3762"/>
    <w:rsid w:val="001C3567"/>
    <w:rsid w:val="001C6154"/>
    <w:rsid w:val="001D0EF3"/>
    <w:rsid w:val="001D230A"/>
    <w:rsid w:val="001D5A07"/>
    <w:rsid w:val="002039C8"/>
    <w:rsid w:val="00210A24"/>
    <w:rsid w:val="00210F12"/>
    <w:rsid w:val="002120BA"/>
    <w:rsid w:val="002203FD"/>
    <w:rsid w:val="0022596B"/>
    <w:rsid w:val="0022720A"/>
    <w:rsid w:val="002378C3"/>
    <w:rsid w:val="00243D88"/>
    <w:rsid w:val="00244954"/>
    <w:rsid w:val="00247CCC"/>
    <w:rsid w:val="00250F74"/>
    <w:rsid w:val="002638B8"/>
    <w:rsid w:val="0026449A"/>
    <w:rsid w:val="00267526"/>
    <w:rsid w:val="0027071E"/>
    <w:rsid w:val="00274D40"/>
    <w:rsid w:val="00281591"/>
    <w:rsid w:val="002866B3"/>
    <w:rsid w:val="002869B8"/>
    <w:rsid w:val="002905C0"/>
    <w:rsid w:val="00290C71"/>
    <w:rsid w:val="00293E4E"/>
    <w:rsid w:val="00296CEC"/>
    <w:rsid w:val="002A1659"/>
    <w:rsid w:val="002A46AA"/>
    <w:rsid w:val="002A5B7B"/>
    <w:rsid w:val="002B0E04"/>
    <w:rsid w:val="002B165D"/>
    <w:rsid w:val="002B24FC"/>
    <w:rsid w:val="002C53D9"/>
    <w:rsid w:val="002C6C89"/>
    <w:rsid w:val="002C793B"/>
    <w:rsid w:val="002C7E0B"/>
    <w:rsid w:val="002D080D"/>
    <w:rsid w:val="002D4580"/>
    <w:rsid w:val="002E0FF3"/>
    <w:rsid w:val="002E45A6"/>
    <w:rsid w:val="002F436A"/>
    <w:rsid w:val="00301BAE"/>
    <w:rsid w:val="00301CD3"/>
    <w:rsid w:val="003022EB"/>
    <w:rsid w:val="003062C9"/>
    <w:rsid w:val="003065B5"/>
    <w:rsid w:val="003143A9"/>
    <w:rsid w:val="00316AEB"/>
    <w:rsid w:val="00320558"/>
    <w:rsid w:val="0032209D"/>
    <w:rsid w:val="00322D26"/>
    <w:rsid w:val="0032444E"/>
    <w:rsid w:val="0032533B"/>
    <w:rsid w:val="00325872"/>
    <w:rsid w:val="00326E34"/>
    <w:rsid w:val="0033432F"/>
    <w:rsid w:val="00334BAE"/>
    <w:rsid w:val="00336031"/>
    <w:rsid w:val="003429AC"/>
    <w:rsid w:val="003438ED"/>
    <w:rsid w:val="00355F1F"/>
    <w:rsid w:val="00357BBE"/>
    <w:rsid w:val="00387025"/>
    <w:rsid w:val="00387521"/>
    <w:rsid w:val="00387716"/>
    <w:rsid w:val="0039395F"/>
    <w:rsid w:val="00394B4B"/>
    <w:rsid w:val="003952AA"/>
    <w:rsid w:val="003A301F"/>
    <w:rsid w:val="003A5789"/>
    <w:rsid w:val="003B232F"/>
    <w:rsid w:val="003B2910"/>
    <w:rsid w:val="003B421F"/>
    <w:rsid w:val="003B5693"/>
    <w:rsid w:val="003C4590"/>
    <w:rsid w:val="003C5CCD"/>
    <w:rsid w:val="003C5E00"/>
    <w:rsid w:val="003D00F1"/>
    <w:rsid w:val="003D2F88"/>
    <w:rsid w:val="003D40E1"/>
    <w:rsid w:val="003D6AF6"/>
    <w:rsid w:val="003E5BDE"/>
    <w:rsid w:val="003F3488"/>
    <w:rsid w:val="003F4906"/>
    <w:rsid w:val="004048B7"/>
    <w:rsid w:val="004101D7"/>
    <w:rsid w:val="00410271"/>
    <w:rsid w:val="0041374E"/>
    <w:rsid w:val="00415103"/>
    <w:rsid w:val="00421B59"/>
    <w:rsid w:val="00422021"/>
    <w:rsid w:val="00425109"/>
    <w:rsid w:val="0043115C"/>
    <w:rsid w:val="004333A1"/>
    <w:rsid w:val="0044643C"/>
    <w:rsid w:val="0045019A"/>
    <w:rsid w:val="0045074D"/>
    <w:rsid w:val="00451FC8"/>
    <w:rsid w:val="00457DD8"/>
    <w:rsid w:val="004631A7"/>
    <w:rsid w:val="00465A46"/>
    <w:rsid w:val="0046611E"/>
    <w:rsid w:val="0046739C"/>
    <w:rsid w:val="00470D45"/>
    <w:rsid w:val="0047406B"/>
    <w:rsid w:val="00474C1B"/>
    <w:rsid w:val="00480859"/>
    <w:rsid w:val="00484E11"/>
    <w:rsid w:val="00490E05"/>
    <w:rsid w:val="00494248"/>
    <w:rsid w:val="004A528F"/>
    <w:rsid w:val="004B00DE"/>
    <w:rsid w:val="004B3736"/>
    <w:rsid w:val="004B6E4E"/>
    <w:rsid w:val="004C0B47"/>
    <w:rsid w:val="004C2633"/>
    <w:rsid w:val="004C3419"/>
    <w:rsid w:val="004D367D"/>
    <w:rsid w:val="004D66DF"/>
    <w:rsid w:val="004D6E73"/>
    <w:rsid w:val="004E0F40"/>
    <w:rsid w:val="004E62DF"/>
    <w:rsid w:val="004F1F52"/>
    <w:rsid w:val="005021F8"/>
    <w:rsid w:val="005028EF"/>
    <w:rsid w:val="00505FD4"/>
    <w:rsid w:val="00512C74"/>
    <w:rsid w:val="00524DE6"/>
    <w:rsid w:val="00525011"/>
    <w:rsid w:val="00525209"/>
    <w:rsid w:val="00533C52"/>
    <w:rsid w:val="0053715D"/>
    <w:rsid w:val="00541D23"/>
    <w:rsid w:val="00546729"/>
    <w:rsid w:val="005503FB"/>
    <w:rsid w:val="00552255"/>
    <w:rsid w:val="00552E84"/>
    <w:rsid w:val="00560A23"/>
    <w:rsid w:val="00564C17"/>
    <w:rsid w:val="005661DE"/>
    <w:rsid w:val="00582152"/>
    <w:rsid w:val="00584290"/>
    <w:rsid w:val="00586F87"/>
    <w:rsid w:val="005A7014"/>
    <w:rsid w:val="005B0F6A"/>
    <w:rsid w:val="005B61E2"/>
    <w:rsid w:val="005B7A9A"/>
    <w:rsid w:val="005C0052"/>
    <w:rsid w:val="005D60C4"/>
    <w:rsid w:val="005D65E7"/>
    <w:rsid w:val="005E076E"/>
    <w:rsid w:val="005E1D23"/>
    <w:rsid w:val="005E7932"/>
    <w:rsid w:val="005E7B0C"/>
    <w:rsid w:val="005F1958"/>
    <w:rsid w:val="005F304E"/>
    <w:rsid w:val="006001AC"/>
    <w:rsid w:val="00606AF1"/>
    <w:rsid w:val="00611F34"/>
    <w:rsid w:val="0062032F"/>
    <w:rsid w:val="00622D9B"/>
    <w:rsid w:val="00624451"/>
    <w:rsid w:val="00626CC1"/>
    <w:rsid w:val="00627030"/>
    <w:rsid w:val="00634E2A"/>
    <w:rsid w:val="00634F69"/>
    <w:rsid w:val="00645D25"/>
    <w:rsid w:val="0064794D"/>
    <w:rsid w:val="00650C8A"/>
    <w:rsid w:val="00652C8F"/>
    <w:rsid w:val="00672B68"/>
    <w:rsid w:val="006758DA"/>
    <w:rsid w:val="006771EF"/>
    <w:rsid w:val="00692855"/>
    <w:rsid w:val="00695C75"/>
    <w:rsid w:val="006974E9"/>
    <w:rsid w:val="006A00DC"/>
    <w:rsid w:val="006D29D1"/>
    <w:rsid w:val="006D6B4D"/>
    <w:rsid w:val="006D6CD3"/>
    <w:rsid w:val="006E478E"/>
    <w:rsid w:val="006E52DE"/>
    <w:rsid w:val="006E7533"/>
    <w:rsid w:val="006F1475"/>
    <w:rsid w:val="006F14CA"/>
    <w:rsid w:val="006F4116"/>
    <w:rsid w:val="006F4F37"/>
    <w:rsid w:val="0070037B"/>
    <w:rsid w:val="007073A1"/>
    <w:rsid w:val="00710DE1"/>
    <w:rsid w:val="00710F98"/>
    <w:rsid w:val="007123F4"/>
    <w:rsid w:val="00716AF9"/>
    <w:rsid w:val="00724B55"/>
    <w:rsid w:val="007259B4"/>
    <w:rsid w:val="00731C23"/>
    <w:rsid w:val="007355B4"/>
    <w:rsid w:val="0074081D"/>
    <w:rsid w:val="00744A40"/>
    <w:rsid w:val="00754E1A"/>
    <w:rsid w:val="00765567"/>
    <w:rsid w:val="00770FF8"/>
    <w:rsid w:val="007750B5"/>
    <w:rsid w:val="00776E92"/>
    <w:rsid w:val="00777215"/>
    <w:rsid w:val="0078510A"/>
    <w:rsid w:val="007912D7"/>
    <w:rsid w:val="0079243F"/>
    <w:rsid w:val="007955FB"/>
    <w:rsid w:val="00797B16"/>
    <w:rsid w:val="007A38F7"/>
    <w:rsid w:val="007B1944"/>
    <w:rsid w:val="007B4473"/>
    <w:rsid w:val="007C4B9F"/>
    <w:rsid w:val="007C63CD"/>
    <w:rsid w:val="007F688E"/>
    <w:rsid w:val="007F6F48"/>
    <w:rsid w:val="00801BE9"/>
    <w:rsid w:val="00803A27"/>
    <w:rsid w:val="008113CA"/>
    <w:rsid w:val="008156D6"/>
    <w:rsid w:val="00821486"/>
    <w:rsid w:val="0082509C"/>
    <w:rsid w:val="0083018F"/>
    <w:rsid w:val="00835370"/>
    <w:rsid w:val="008360CB"/>
    <w:rsid w:val="00841D19"/>
    <w:rsid w:val="00856850"/>
    <w:rsid w:val="00860D59"/>
    <w:rsid w:val="00863E63"/>
    <w:rsid w:val="00864FBB"/>
    <w:rsid w:val="0086688F"/>
    <w:rsid w:val="0086793D"/>
    <w:rsid w:val="00874CF7"/>
    <w:rsid w:val="00874D7E"/>
    <w:rsid w:val="00875387"/>
    <w:rsid w:val="00875693"/>
    <w:rsid w:val="00875B75"/>
    <w:rsid w:val="008769F6"/>
    <w:rsid w:val="008834DF"/>
    <w:rsid w:val="00885FF4"/>
    <w:rsid w:val="00886696"/>
    <w:rsid w:val="00886F1B"/>
    <w:rsid w:val="00887058"/>
    <w:rsid w:val="008871B7"/>
    <w:rsid w:val="00893411"/>
    <w:rsid w:val="00896C74"/>
    <w:rsid w:val="008A2CBE"/>
    <w:rsid w:val="008A364E"/>
    <w:rsid w:val="008B0405"/>
    <w:rsid w:val="008B2C28"/>
    <w:rsid w:val="008C2990"/>
    <w:rsid w:val="008D1E87"/>
    <w:rsid w:val="008D1F09"/>
    <w:rsid w:val="008D2BFD"/>
    <w:rsid w:val="008D447E"/>
    <w:rsid w:val="008D51EE"/>
    <w:rsid w:val="008E0840"/>
    <w:rsid w:val="008E11CF"/>
    <w:rsid w:val="008E4712"/>
    <w:rsid w:val="008E7FE2"/>
    <w:rsid w:val="008F3C4D"/>
    <w:rsid w:val="008F6575"/>
    <w:rsid w:val="00907E89"/>
    <w:rsid w:val="00912D1F"/>
    <w:rsid w:val="00916AA2"/>
    <w:rsid w:val="00916BD6"/>
    <w:rsid w:val="0092100E"/>
    <w:rsid w:val="00925B04"/>
    <w:rsid w:val="00930194"/>
    <w:rsid w:val="00930298"/>
    <w:rsid w:val="009302B7"/>
    <w:rsid w:val="009500DD"/>
    <w:rsid w:val="009512DF"/>
    <w:rsid w:val="00955980"/>
    <w:rsid w:val="00956D55"/>
    <w:rsid w:val="00956E3E"/>
    <w:rsid w:val="00957947"/>
    <w:rsid w:val="00964103"/>
    <w:rsid w:val="00964926"/>
    <w:rsid w:val="0097076A"/>
    <w:rsid w:val="009731AC"/>
    <w:rsid w:val="009744EA"/>
    <w:rsid w:val="00982F2C"/>
    <w:rsid w:val="00996251"/>
    <w:rsid w:val="009A12DF"/>
    <w:rsid w:val="009A37E5"/>
    <w:rsid w:val="009A5B1D"/>
    <w:rsid w:val="009A6754"/>
    <w:rsid w:val="009A6996"/>
    <w:rsid w:val="009B6160"/>
    <w:rsid w:val="009B7211"/>
    <w:rsid w:val="009C369F"/>
    <w:rsid w:val="009C4347"/>
    <w:rsid w:val="009C62DB"/>
    <w:rsid w:val="009D564D"/>
    <w:rsid w:val="009F75A0"/>
    <w:rsid w:val="00A0016A"/>
    <w:rsid w:val="00A0273E"/>
    <w:rsid w:val="00A05BCD"/>
    <w:rsid w:val="00A05E66"/>
    <w:rsid w:val="00A20327"/>
    <w:rsid w:val="00A2048D"/>
    <w:rsid w:val="00A230ED"/>
    <w:rsid w:val="00A26970"/>
    <w:rsid w:val="00A272E8"/>
    <w:rsid w:val="00A362C8"/>
    <w:rsid w:val="00A5195F"/>
    <w:rsid w:val="00A621C7"/>
    <w:rsid w:val="00A818A5"/>
    <w:rsid w:val="00A818B0"/>
    <w:rsid w:val="00A90B40"/>
    <w:rsid w:val="00A92DFB"/>
    <w:rsid w:val="00AA63ED"/>
    <w:rsid w:val="00AA7061"/>
    <w:rsid w:val="00AB089B"/>
    <w:rsid w:val="00AB241B"/>
    <w:rsid w:val="00AB494C"/>
    <w:rsid w:val="00AB633F"/>
    <w:rsid w:val="00AC4584"/>
    <w:rsid w:val="00AC4ADD"/>
    <w:rsid w:val="00AC4B40"/>
    <w:rsid w:val="00AC6009"/>
    <w:rsid w:val="00AC6D89"/>
    <w:rsid w:val="00AE2CCE"/>
    <w:rsid w:val="00AE5F02"/>
    <w:rsid w:val="00AE781B"/>
    <w:rsid w:val="00AF1885"/>
    <w:rsid w:val="00AF4D62"/>
    <w:rsid w:val="00AF6053"/>
    <w:rsid w:val="00AF628A"/>
    <w:rsid w:val="00B02F45"/>
    <w:rsid w:val="00B106B7"/>
    <w:rsid w:val="00B211F9"/>
    <w:rsid w:val="00B36217"/>
    <w:rsid w:val="00B36C7C"/>
    <w:rsid w:val="00B3760A"/>
    <w:rsid w:val="00B62843"/>
    <w:rsid w:val="00B6737F"/>
    <w:rsid w:val="00B71228"/>
    <w:rsid w:val="00B71ED2"/>
    <w:rsid w:val="00B775FC"/>
    <w:rsid w:val="00B77FB9"/>
    <w:rsid w:val="00B942B4"/>
    <w:rsid w:val="00B946CD"/>
    <w:rsid w:val="00BA4F93"/>
    <w:rsid w:val="00BA7D82"/>
    <w:rsid w:val="00BB27D9"/>
    <w:rsid w:val="00BC1F39"/>
    <w:rsid w:val="00BC3405"/>
    <w:rsid w:val="00BC47A3"/>
    <w:rsid w:val="00BD0167"/>
    <w:rsid w:val="00BD07CB"/>
    <w:rsid w:val="00BD1C05"/>
    <w:rsid w:val="00BD5C2B"/>
    <w:rsid w:val="00BE23B7"/>
    <w:rsid w:val="00BE37D3"/>
    <w:rsid w:val="00BF748B"/>
    <w:rsid w:val="00C0395E"/>
    <w:rsid w:val="00C03C6D"/>
    <w:rsid w:val="00C1025A"/>
    <w:rsid w:val="00C13E63"/>
    <w:rsid w:val="00C15BA4"/>
    <w:rsid w:val="00C178EA"/>
    <w:rsid w:val="00C17C93"/>
    <w:rsid w:val="00C17E60"/>
    <w:rsid w:val="00C2028F"/>
    <w:rsid w:val="00C256B1"/>
    <w:rsid w:val="00C25D7C"/>
    <w:rsid w:val="00C30132"/>
    <w:rsid w:val="00C3144F"/>
    <w:rsid w:val="00C34151"/>
    <w:rsid w:val="00C35A65"/>
    <w:rsid w:val="00C41DF1"/>
    <w:rsid w:val="00C44503"/>
    <w:rsid w:val="00C44DE9"/>
    <w:rsid w:val="00C456B9"/>
    <w:rsid w:val="00C46369"/>
    <w:rsid w:val="00C47A17"/>
    <w:rsid w:val="00C51C7C"/>
    <w:rsid w:val="00C51DD3"/>
    <w:rsid w:val="00C528FD"/>
    <w:rsid w:val="00C53C05"/>
    <w:rsid w:val="00C5667C"/>
    <w:rsid w:val="00C600D9"/>
    <w:rsid w:val="00C61324"/>
    <w:rsid w:val="00C65847"/>
    <w:rsid w:val="00C67287"/>
    <w:rsid w:val="00C73990"/>
    <w:rsid w:val="00C7722C"/>
    <w:rsid w:val="00C77A6A"/>
    <w:rsid w:val="00C85317"/>
    <w:rsid w:val="00C8739F"/>
    <w:rsid w:val="00C972B8"/>
    <w:rsid w:val="00CA078D"/>
    <w:rsid w:val="00CA7653"/>
    <w:rsid w:val="00CB19C7"/>
    <w:rsid w:val="00CB2498"/>
    <w:rsid w:val="00CC40EF"/>
    <w:rsid w:val="00CC71D6"/>
    <w:rsid w:val="00CD5264"/>
    <w:rsid w:val="00CD57B6"/>
    <w:rsid w:val="00CD6D45"/>
    <w:rsid w:val="00CE33D3"/>
    <w:rsid w:val="00CE3ECC"/>
    <w:rsid w:val="00CE5A6B"/>
    <w:rsid w:val="00CF184D"/>
    <w:rsid w:val="00CF4B3D"/>
    <w:rsid w:val="00CF742A"/>
    <w:rsid w:val="00D026D9"/>
    <w:rsid w:val="00D073BE"/>
    <w:rsid w:val="00D11034"/>
    <w:rsid w:val="00D137A2"/>
    <w:rsid w:val="00D15C94"/>
    <w:rsid w:val="00D17103"/>
    <w:rsid w:val="00D20DAD"/>
    <w:rsid w:val="00D21EC3"/>
    <w:rsid w:val="00D2796A"/>
    <w:rsid w:val="00D27AC9"/>
    <w:rsid w:val="00D27E45"/>
    <w:rsid w:val="00D31B1A"/>
    <w:rsid w:val="00D3642E"/>
    <w:rsid w:val="00D41B46"/>
    <w:rsid w:val="00D46FB8"/>
    <w:rsid w:val="00D50218"/>
    <w:rsid w:val="00D50A45"/>
    <w:rsid w:val="00D50CBB"/>
    <w:rsid w:val="00D56297"/>
    <w:rsid w:val="00D60113"/>
    <w:rsid w:val="00D60775"/>
    <w:rsid w:val="00D60A8F"/>
    <w:rsid w:val="00D66A62"/>
    <w:rsid w:val="00D72C1B"/>
    <w:rsid w:val="00D73276"/>
    <w:rsid w:val="00D75655"/>
    <w:rsid w:val="00D80243"/>
    <w:rsid w:val="00D81BF7"/>
    <w:rsid w:val="00D83641"/>
    <w:rsid w:val="00D85A2C"/>
    <w:rsid w:val="00D85E40"/>
    <w:rsid w:val="00D87B9F"/>
    <w:rsid w:val="00D91B14"/>
    <w:rsid w:val="00D94ED8"/>
    <w:rsid w:val="00D971AD"/>
    <w:rsid w:val="00D97505"/>
    <w:rsid w:val="00DA1CCF"/>
    <w:rsid w:val="00DA5D9C"/>
    <w:rsid w:val="00DA7749"/>
    <w:rsid w:val="00DB0B20"/>
    <w:rsid w:val="00DB1FBF"/>
    <w:rsid w:val="00DB53AA"/>
    <w:rsid w:val="00DB7EB3"/>
    <w:rsid w:val="00DC09B0"/>
    <w:rsid w:val="00DC7192"/>
    <w:rsid w:val="00DD305E"/>
    <w:rsid w:val="00DD3589"/>
    <w:rsid w:val="00DD4527"/>
    <w:rsid w:val="00DD5BA3"/>
    <w:rsid w:val="00DD7DCA"/>
    <w:rsid w:val="00DE365D"/>
    <w:rsid w:val="00DE7790"/>
    <w:rsid w:val="00DF586A"/>
    <w:rsid w:val="00DF60A8"/>
    <w:rsid w:val="00E005E0"/>
    <w:rsid w:val="00E00ADE"/>
    <w:rsid w:val="00E02E0D"/>
    <w:rsid w:val="00E02F51"/>
    <w:rsid w:val="00E04B08"/>
    <w:rsid w:val="00E059C7"/>
    <w:rsid w:val="00E05FAB"/>
    <w:rsid w:val="00E06404"/>
    <w:rsid w:val="00E07731"/>
    <w:rsid w:val="00E12F1E"/>
    <w:rsid w:val="00E2101C"/>
    <w:rsid w:val="00E36F64"/>
    <w:rsid w:val="00E40FAD"/>
    <w:rsid w:val="00E45618"/>
    <w:rsid w:val="00E46D93"/>
    <w:rsid w:val="00E55BB5"/>
    <w:rsid w:val="00E55DFE"/>
    <w:rsid w:val="00E56E22"/>
    <w:rsid w:val="00E626F6"/>
    <w:rsid w:val="00E630EC"/>
    <w:rsid w:val="00E67468"/>
    <w:rsid w:val="00E67894"/>
    <w:rsid w:val="00E75018"/>
    <w:rsid w:val="00E76BB2"/>
    <w:rsid w:val="00E77C8F"/>
    <w:rsid w:val="00E800EF"/>
    <w:rsid w:val="00E80895"/>
    <w:rsid w:val="00E905E5"/>
    <w:rsid w:val="00EB1EE1"/>
    <w:rsid w:val="00EB34C0"/>
    <w:rsid w:val="00EB690D"/>
    <w:rsid w:val="00EC2E7A"/>
    <w:rsid w:val="00EC33E2"/>
    <w:rsid w:val="00EC3752"/>
    <w:rsid w:val="00EC48E6"/>
    <w:rsid w:val="00EC51B9"/>
    <w:rsid w:val="00ED0EA4"/>
    <w:rsid w:val="00ED17EE"/>
    <w:rsid w:val="00ED2362"/>
    <w:rsid w:val="00EE0EC1"/>
    <w:rsid w:val="00EE126F"/>
    <w:rsid w:val="00EE7B82"/>
    <w:rsid w:val="00EF62F5"/>
    <w:rsid w:val="00EF7BE3"/>
    <w:rsid w:val="00F01F9C"/>
    <w:rsid w:val="00F05E4A"/>
    <w:rsid w:val="00F07576"/>
    <w:rsid w:val="00F14E25"/>
    <w:rsid w:val="00F175B3"/>
    <w:rsid w:val="00F22906"/>
    <w:rsid w:val="00F22D94"/>
    <w:rsid w:val="00F25583"/>
    <w:rsid w:val="00F26023"/>
    <w:rsid w:val="00F26FC4"/>
    <w:rsid w:val="00F30BA2"/>
    <w:rsid w:val="00F43505"/>
    <w:rsid w:val="00F51401"/>
    <w:rsid w:val="00F53C83"/>
    <w:rsid w:val="00F565F3"/>
    <w:rsid w:val="00F62EEB"/>
    <w:rsid w:val="00F70AA3"/>
    <w:rsid w:val="00F77C06"/>
    <w:rsid w:val="00F84FF7"/>
    <w:rsid w:val="00F926D5"/>
    <w:rsid w:val="00F939DC"/>
    <w:rsid w:val="00F9445D"/>
    <w:rsid w:val="00F95246"/>
    <w:rsid w:val="00FA2D32"/>
    <w:rsid w:val="00FB0119"/>
    <w:rsid w:val="00FB1C07"/>
    <w:rsid w:val="00FB60AC"/>
    <w:rsid w:val="00FB732F"/>
    <w:rsid w:val="00FB7A47"/>
    <w:rsid w:val="00FB7CCB"/>
    <w:rsid w:val="00FC6047"/>
    <w:rsid w:val="00FD36B1"/>
    <w:rsid w:val="00FD45B9"/>
    <w:rsid w:val="00FD6069"/>
    <w:rsid w:val="00FE15E8"/>
    <w:rsid w:val="00FE2123"/>
    <w:rsid w:val="00FE5B38"/>
    <w:rsid w:val="00FE67A0"/>
    <w:rsid w:val="00FE71A2"/>
    <w:rsid w:val="00FF302D"/>
    <w:rsid w:val="00FF4E70"/>
    <w:rsid w:val="00FF6B1A"/>
    <w:rsid w:val="00FF6DD1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C280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2"/>
    <w:lsdException w:name="No Spacing" w:uiPriority="63"/>
    <w:lsdException w:name="Light Shading" w:uiPriority="64"/>
    <w:lsdException w:name="Light List" w:uiPriority="65"/>
    <w:lsdException w:name="Light Grid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6"/>
    <w:lsdException w:name="List Paragraph" w:uiPriority="67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1F8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69B8"/>
    <w:pPr>
      <w:keepNext/>
      <w:keepLines/>
      <w:spacing w:before="480" w:line="276" w:lineRule="auto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34F69"/>
    <w:pPr>
      <w:keepNext/>
      <w:jc w:val="center"/>
      <w:outlineLvl w:val="1"/>
    </w:pPr>
    <w:rPr>
      <w:rFonts w:ascii="Arial" w:hAnsi="Arial" w:cs="Arial"/>
      <w:b/>
      <w:sz w:val="36"/>
      <w:szCs w:val="20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Normal"/>
    <w:qFormat/>
    <w:rsid w:val="00835370"/>
    <w:pPr>
      <w:adjustRightInd w:val="0"/>
      <w:spacing w:after="240" w:line="288" w:lineRule="auto"/>
    </w:pPr>
    <w:rPr>
      <w:rFonts w:ascii="Trebuchet MS" w:hAnsi="Trebuchet MS"/>
      <w:bCs/>
      <w:i/>
      <w:sz w:val="20"/>
    </w:rPr>
  </w:style>
  <w:style w:type="paragraph" w:customStyle="1" w:styleId="Headline">
    <w:name w:val="Headline"/>
    <w:qFormat/>
    <w:rsid w:val="00835370"/>
    <w:pPr>
      <w:spacing w:after="240" w:line="288" w:lineRule="auto"/>
    </w:pPr>
    <w:rPr>
      <w:rFonts w:ascii="Trebuchet MS" w:hAnsi="Trebuchet MS"/>
      <w:b/>
      <w:bCs/>
      <w:color w:val="000000"/>
      <w:sz w:val="24"/>
    </w:rPr>
  </w:style>
  <w:style w:type="paragraph" w:customStyle="1" w:styleId="BodyCopy">
    <w:name w:val="Body Copy"/>
    <w:qFormat/>
    <w:rsid w:val="00835370"/>
    <w:pPr>
      <w:tabs>
        <w:tab w:val="left" w:pos="4680"/>
      </w:tabs>
      <w:spacing w:line="240" w:lineRule="exact"/>
    </w:pPr>
    <w:rPr>
      <w:rFonts w:ascii="Trebuchet MS" w:hAnsi="Trebuchet MS"/>
      <w:b/>
      <w:sz w:val="18"/>
      <w:szCs w:val="18"/>
      <w:lang w:val="en-GB"/>
    </w:rPr>
  </w:style>
  <w:style w:type="paragraph" w:customStyle="1" w:styleId="ParagraghHeading">
    <w:name w:val="Paragragh Heading"/>
    <w:qFormat/>
    <w:rsid w:val="00835370"/>
    <w:rPr>
      <w:rFonts w:ascii="Trebuchet MS" w:hAnsi="Trebuchet MS"/>
      <w:b/>
      <w:bCs/>
      <w:smallCaps/>
      <w:szCs w:val="18"/>
      <w:lang w:val="en-GB"/>
    </w:rPr>
  </w:style>
  <w:style w:type="character" w:styleId="Hyperlink">
    <w:name w:val="Hyperlink"/>
    <w:uiPriority w:val="99"/>
    <w:rsid w:val="00293E4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E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3E4E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C301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0132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30132"/>
    <w:rPr>
      <w:rFonts w:eastAsia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1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30132"/>
    <w:rPr>
      <w:rFonts w:eastAsia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71A2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FE71A2"/>
    <w:rPr>
      <w:rFonts w:eastAsia="Calibri"/>
    </w:rPr>
  </w:style>
  <w:style w:type="paragraph" w:styleId="Footer">
    <w:name w:val="footer"/>
    <w:basedOn w:val="Normal"/>
    <w:link w:val="FooterChar"/>
    <w:uiPriority w:val="99"/>
    <w:unhideWhenUsed/>
    <w:rsid w:val="00FE71A2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FE71A2"/>
    <w:rPr>
      <w:rFonts w:eastAsia="Calibri"/>
    </w:rPr>
  </w:style>
  <w:style w:type="character" w:styleId="FollowedHyperlink">
    <w:name w:val="FollowedHyperlink"/>
    <w:uiPriority w:val="99"/>
    <w:semiHidden/>
    <w:unhideWhenUsed/>
    <w:rsid w:val="00C41DF1"/>
    <w:rPr>
      <w:color w:val="800080"/>
      <w:u w:val="single"/>
    </w:rPr>
  </w:style>
  <w:style w:type="character" w:customStyle="1" w:styleId="Heading2Char">
    <w:name w:val="Heading 2 Char"/>
    <w:link w:val="Heading2"/>
    <w:rsid w:val="00634F69"/>
    <w:rPr>
      <w:rFonts w:ascii="Arial" w:hAnsi="Arial" w:cs="Arial"/>
      <w:b/>
      <w:sz w:val="36"/>
      <w:lang w:val="en-GB" w:eastAsia="de-DE"/>
    </w:rPr>
  </w:style>
  <w:style w:type="paragraph" w:styleId="BodyText3">
    <w:name w:val="Body Text 3"/>
    <w:basedOn w:val="Normal"/>
    <w:link w:val="BodyText3Char"/>
    <w:semiHidden/>
    <w:rsid w:val="00634F69"/>
    <w:pPr>
      <w:spacing w:line="480" w:lineRule="auto"/>
      <w:jc w:val="both"/>
    </w:pPr>
    <w:rPr>
      <w:rFonts w:ascii="Arial" w:hAnsi="Arial" w:cs="Arial"/>
      <w:szCs w:val="20"/>
      <w:lang w:val="en-GB" w:eastAsia="de-DE"/>
    </w:rPr>
  </w:style>
  <w:style w:type="character" w:customStyle="1" w:styleId="BodyText3Char">
    <w:name w:val="Body Text 3 Char"/>
    <w:link w:val="BodyText3"/>
    <w:semiHidden/>
    <w:rsid w:val="00634F69"/>
    <w:rPr>
      <w:rFonts w:ascii="Arial" w:hAnsi="Arial" w:cs="Arial"/>
      <w:sz w:val="24"/>
      <w:lang w:val="en-GB" w:eastAsia="de-DE"/>
    </w:rPr>
  </w:style>
  <w:style w:type="paragraph" w:customStyle="1" w:styleId="ExcelsysPRBodyCopy">
    <w:name w:val="Excelsys PR Body Copy"/>
    <w:basedOn w:val="Normal"/>
    <w:qFormat/>
    <w:rsid w:val="00B942B4"/>
    <w:pPr>
      <w:spacing w:after="120" w:line="300" w:lineRule="exact"/>
    </w:pPr>
    <w:rPr>
      <w:rFonts w:ascii="Arial" w:eastAsia="Calibri" w:hAnsi="Arial" w:cs="Arial"/>
      <w:color w:val="000000"/>
      <w:sz w:val="22"/>
      <w:szCs w:val="22"/>
    </w:rPr>
  </w:style>
  <w:style w:type="character" w:customStyle="1" w:styleId="Heading1Char">
    <w:name w:val="Heading 1 Char"/>
    <w:link w:val="Heading1"/>
    <w:uiPriority w:val="9"/>
    <w:rsid w:val="002869B8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customStyle="1" w:styleId="MediumList2-Accent21">
    <w:name w:val="Medium List 2 - Accent 21"/>
    <w:hidden/>
    <w:uiPriority w:val="71"/>
    <w:rsid w:val="008F6575"/>
    <w:rPr>
      <w:rFonts w:eastAsia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7F688E"/>
  </w:style>
  <w:style w:type="paragraph" w:styleId="NormalWeb">
    <w:name w:val="Normal (Web)"/>
    <w:basedOn w:val="Normal"/>
    <w:uiPriority w:val="99"/>
    <w:unhideWhenUsed/>
    <w:rsid w:val="007F688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Strong">
    <w:name w:val="Strong"/>
    <w:uiPriority w:val="22"/>
    <w:qFormat/>
    <w:rsid w:val="007F688E"/>
    <w:rPr>
      <w:b/>
      <w:bCs/>
    </w:rPr>
  </w:style>
  <w:style w:type="character" w:customStyle="1" w:styleId="il">
    <w:name w:val="il"/>
    <w:basedOn w:val="DefaultParagraphFont"/>
    <w:rsid w:val="00650C8A"/>
  </w:style>
  <w:style w:type="character" w:customStyle="1" w:styleId="UnresolvedMention1">
    <w:name w:val="Unresolved Mention1"/>
    <w:basedOn w:val="DefaultParagraphFont"/>
    <w:uiPriority w:val="99"/>
    <w:rsid w:val="003F4906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67"/>
    <w:rsid w:val="00AC45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66"/>
    <w:semiHidden/>
    <w:rsid w:val="00FF302D"/>
    <w:rPr>
      <w:rFonts w:eastAsia="Calibri"/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27030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D230A"/>
    <w:rPr>
      <w:color w:val="605E5C"/>
      <w:shd w:val="clear" w:color="auto" w:fill="E1DFDD"/>
    </w:rPr>
  </w:style>
  <w:style w:type="paragraph" w:customStyle="1" w:styleId="m-4984576201312657914msolistparagraph">
    <w:name w:val="m_-4984576201312657914msolistparagraph"/>
    <w:basedOn w:val="Normal"/>
    <w:rsid w:val="0014225C"/>
    <w:pPr>
      <w:spacing w:before="100" w:beforeAutospacing="1" w:after="100" w:afterAutospacing="1"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1027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72B68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376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2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588793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74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38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itrek.com/gage/" TargetMode="External"/><Relationship Id="rId18" Type="http://schemas.openxmlformats.org/officeDocument/2006/relationships/hyperlink" Target="https://vitrek.com/sales-network/" TargetMode="External"/><Relationship Id="rId3" Type="http://schemas.openxmlformats.org/officeDocument/2006/relationships/styles" Target="styles.xml"/><Relationship Id="rId21" Type="http://schemas.openxmlformats.org/officeDocument/2006/relationships/hyperlink" Target="tel:603-329-414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itrek.com/products" TargetMode="External"/><Relationship Id="rId17" Type="http://schemas.openxmlformats.org/officeDocument/2006/relationships/hyperlink" Target="https://vitrek.com/news-and-events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itrek.com/vitrek-knowledge-center/" TargetMode="External"/><Relationship Id="rId20" Type="http://schemas.openxmlformats.org/officeDocument/2006/relationships/hyperlink" Target="https://vitrek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trek.com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itrek.com/industry-applications/" TargetMode="External"/><Relationship Id="rId23" Type="http://schemas.openxmlformats.org/officeDocument/2006/relationships/hyperlink" Target="https://www.welcomm.com" TargetMode="External"/><Relationship Id="rId10" Type="http://schemas.openxmlformats.org/officeDocument/2006/relationships/hyperlink" Target="https://vitrek.com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vitrek.com/mti-instruments/" TargetMode="External"/><Relationship Id="rId22" Type="http://schemas.openxmlformats.org/officeDocument/2006/relationships/hyperlink" Target="mailto:greg@welcom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92314B-0456-4E45-9546-CFF43A6D8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4840</CharactersWithSpaces>
  <SharedDoc>false</SharedDoc>
  <HLinks>
    <vt:vector size="42" baseType="variant">
      <vt:variant>
        <vt:i4>5505111</vt:i4>
      </vt:variant>
      <vt:variant>
        <vt:i4>18</vt:i4>
      </vt:variant>
      <vt:variant>
        <vt:i4>0</vt:i4>
      </vt:variant>
      <vt:variant>
        <vt:i4>5</vt:i4>
      </vt:variant>
      <vt:variant>
        <vt:lpwstr>../../../../../../../../../../../../../Downloads/www.welcomm.com</vt:lpwstr>
      </vt:variant>
      <vt:variant>
        <vt:lpwstr/>
      </vt:variant>
      <vt:variant>
        <vt:i4>655432</vt:i4>
      </vt:variant>
      <vt:variant>
        <vt:i4>15</vt:i4>
      </vt:variant>
      <vt:variant>
        <vt:i4>0</vt:i4>
      </vt:variant>
      <vt:variant>
        <vt:i4>5</vt:i4>
      </vt:variant>
      <vt:variant>
        <vt:lpwstr>mailto:greg@welcomm.com</vt:lpwstr>
      </vt:variant>
      <vt:variant>
        <vt:lpwstr/>
      </vt:variant>
      <vt:variant>
        <vt:i4>7929923</vt:i4>
      </vt:variant>
      <vt:variant>
        <vt:i4>12</vt:i4>
      </vt:variant>
      <vt:variant>
        <vt:i4>0</vt:i4>
      </vt:variant>
      <vt:variant>
        <vt:i4>5</vt:i4>
      </vt:variant>
      <vt:variant>
        <vt:lpwstr>http://www.excelsys.com</vt:lpwstr>
      </vt:variant>
      <vt:variant>
        <vt:lpwstr/>
      </vt:variant>
      <vt:variant>
        <vt:i4>6029339</vt:i4>
      </vt:variant>
      <vt:variant>
        <vt:i4>9</vt:i4>
      </vt:variant>
      <vt:variant>
        <vt:i4>0</vt:i4>
      </vt:variant>
      <vt:variant>
        <vt:i4>5</vt:i4>
      </vt:variant>
      <vt:variant>
        <vt:lpwstr>mailto:johnstevenson@excelsys.com</vt:lpwstr>
      </vt:variant>
      <vt:variant>
        <vt:lpwstr/>
      </vt:variant>
      <vt:variant>
        <vt:i4>4980845</vt:i4>
      </vt:variant>
      <vt:variant>
        <vt:i4>6</vt:i4>
      </vt:variant>
      <vt:variant>
        <vt:i4>0</vt:i4>
      </vt:variant>
      <vt:variant>
        <vt:i4>5</vt:i4>
      </vt:variant>
      <vt:variant>
        <vt:lpwstr>file://localhost/tel/603-329-4141</vt:lpwstr>
      </vt:variant>
      <vt:variant>
        <vt:lpwstr/>
      </vt:variant>
      <vt:variant>
        <vt:i4>6684731</vt:i4>
      </vt:variant>
      <vt:variant>
        <vt:i4>3</vt:i4>
      </vt:variant>
      <vt:variant>
        <vt:i4>0</vt:i4>
      </vt:variant>
      <vt:variant>
        <vt:i4>5</vt:i4>
      </vt:variant>
      <vt:variant>
        <vt:lpwstr>http://www.excelsys.com/xsolo/</vt:lpwstr>
      </vt:variant>
      <vt:variant>
        <vt:lpwstr/>
      </vt:variant>
      <vt:variant>
        <vt:i4>7929923</vt:i4>
      </vt:variant>
      <vt:variant>
        <vt:i4>0</vt:i4>
      </vt:variant>
      <vt:variant>
        <vt:i4>0</vt:i4>
      </vt:variant>
      <vt:variant>
        <vt:i4>5</vt:i4>
      </vt:variant>
      <vt:variant>
        <vt:lpwstr>http://www.excelsys.com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2023-08-02T14:31:00Z</dcterms:created>
  <dcterms:modified xsi:type="dcterms:W3CDTF">2023-08-03T15:56:00Z</dcterms:modified>
</cp:coreProperties>
</file>